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6F" w:rsidRDefault="0095206F" w:rsidP="001341AA">
      <w:pPr>
        <w:spacing w:after="0" w:line="240" w:lineRule="auto"/>
        <w:jc w:val="center"/>
        <w:rPr>
          <w:rFonts w:ascii="Arial" w:eastAsia="Times New Roman" w:hAnsi="Arial" w:cs="Arial"/>
        </w:rPr>
      </w:pPr>
    </w:p>
    <w:p w:rsidR="0095206F" w:rsidRDefault="0095206F" w:rsidP="001341AA">
      <w:pPr>
        <w:spacing w:after="0" w:line="240" w:lineRule="auto"/>
        <w:jc w:val="center"/>
        <w:rPr>
          <w:rFonts w:ascii="Arial" w:eastAsia="Times New Roman" w:hAnsi="Arial" w:cs="Arial"/>
        </w:rPr>
      </w:pPr>
    </w:p>
    <w:p w:rsidR="001341AA" w:rsidRDefault="001341AA" w:rsidP="001341AA">
      <w:pPr>
        <w:spacing w:after="0" w:line="240" w:lineRule="auto"/>
        <w:jc w:val="center"/>
        <w:rPr>
          <w:rFonts w:ascii="Arial" w:eastAsia="Times New Roman" w:hAnsi="Arial" w:cs="Arial"/>
        </w:rPr>
      </w:pPr>
      <w:r w:rsidRPr="001341AA">
        <w:rPr>
          <w:rFonts w:ascii="Arial" w:eastAsia="Times New Roman" w:hAnsi="Arial" w:cs="Arial"/>
          <w:noProof/>
        </w:rPr>
        <w:drawing>
          <wp:inline distT="0" distB="0" distL="0" distR="0" wp14:anchorId="6C314906" wp14:editId="39CB6CE2">
            <wp:extent cx="1628775" cy="1838325"/>
            <wp:effectExtent l="0" t="0" r="9525" b="9525"/>
            <wp:docPr id="1" name="Picture 1" descr="http://www.floridahealth.gov/_new/_files/images/DO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idahealth.gov/_new/_files/images/DOH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838325"/>
                    </a:xfrm>
                    <a:prstGeom prst="rect">
                      <a:avLst/>
                    </a:prstGeom>
                    <a:noFill/>
                    <a:ln>
                      <a:noFill/>
                    </a:ln>
                  </pic:spPr>
                </pic:pic>
              </a:graphicData>
            </a:graphic>
          </wp:inline>
        </w:drawing>
      </w:r>
    </w:p>
    <w:p w:rsidR="001341AA" w:rsidRDefault="001341AA" w:rsidP="001341AA">
      <w:pPr>
        <w:spacing w:after="0" w:line="240" w:lineRule="auto"/>
        <w:jc w:val="center"/>
        <w:rPr>
          <w:rFonts w:ascii="Arial" w:eastAsia="Times New Roman" w:hAnsi="Arial" w:cs="Arial"/>
        </w:rPr>
      </w:pPr>
    </w:p>
    <w:p w:rsidR="001341AA" w:rsidRDefault="001341AA" w:rsidP="001341AA">
      <w:pPr>
        <w:spacing w:after="0" w:line="240" w:lineRule="auto"/>
        <w:jc w:val="center"/>
        <w:rPr>
          <w:rFonts w:ascii="Arial" w:eastAsia="Times New Roman" w:hAnsi="Arial" w:cs="Arial"/>
        </w:rPr>
      </w:pPr>
      <w:r>
        <w:rPr>
          <w:rFonts w:ascii="Arial" w:eastAsia="Times New Roman" w:hAnsi="Arial" w:cs="Arial"/>
        </w:rPr>
        <w:t xml:space="preserve">Data, maps and graphics shown in the Florida COVID-19 Data and Surveillance Dashboard are maintained and published by the GIS Office at the Florida Department of Health. To see more from DOH-GIS, </w:t>
      </w:r>
      <w:hyperlink r:id="rId6" w:history="1">
        <w:r w:rsidRPr="0063091B">
          <w:rPr>
            <w:rStyle w:val="Hyperlink"/>
            <w:rFonts w:ascii="Arial" w:eastAsia="Times New Roman" w:hAnsi="Arial" w:cs="Arial"/>
          </w:rPr>
          <w:t>click here.</w:t>
        </w:r>
      </w:hyperlink>
      <w:r>
        <w:rPr>
          <w:rFonts w:ascii="Arial" w:eastAsia="Times New Roman" w:hAnsi="Arial" w:cs="Arial"/>
        </w:rPr>
        <w:t xml:space="preserve"> </w:t>
      </w:r>
    </w:p>
    <w:p w:rsidR="001341AA" w:rsidRDefault="001341AA" w:rsidP="001341AA">
      <w:pPr>
        <w:spacing w:after="0" w:line="240" w:lineRule="auto"/>
        <w:jc w:val="center"/>
        <w:rPr>
          <w:rFonts w:ascii="Arial" w:eastAsia="Times New Roman" w:hAnsi="Arial" w:cs="Arial"/>
        </w:rPr>
      </w:pPr>
    </w:p>
    <w:p w:rsidR="001C0A74" w:rsidRPr="00387B5F" w:rsidRDefault="001C0A74" w:rsidP="001C0A74">
      <w:pPr>
        <w:spacing w:after="0" w:line="240" w:lineRule="auto"/>
        <w:jc w:val="center"/>
        <w:rPr>
          <w:rFonts w:ascii="Arial" w:eastAsia="Times New Roman" w:hAnsi="Arial" w:cs="Arial"/>
        </w:rPr>
      </w:pPr>
      <w:r w:rsidRPr="00387B5F">
        <w:rPr>
          <w:rFonts w:ascii="Arial" w:eastAsia="Times New Roman" w:hAnsi="Arial" w:cs="Arial"/>
        </w:rPr>
        <w:t>To learn mo</w:t>
      </w:r>
      <w:r>
        <w:rPr>
          <w:rFonts w:ascii="Arial" w:eastAsia="Times New Roman" w:hAnsi="Arial" w:cs="Arial"/>
        </w:rPr>
        <w:t>re about our COVID-19 resources</w:t>
      </w:r>
      <w:r w:rsidRPr="00387B5F">
        <w:rPr>
          <w:rFonts w:ascii="Arial" w:eastAsia="Times New Roman" w:hAnsi="Arial" w:cs="Arial"/>
        </w:rPr>
        <w:t>, visit </w:t>
      </w:r>
      <w:hyperlink r:id="rId7" w:tgtFrame="_blank" w:history="1">
        <w:r w:rsidRPr="001341AA">
          <w:rPr>
            <w:rFonts w:ascii="Arial" w:eastAsia="Times New Roman" w:hAnsi="Arial" w:cs="Arial"/>
            <w:color w:val="0000FF"/>
            <w:u w:val="single"/>
          </w:rPr>
          <w:t>FLHealth.gov.</w:t>
        </w:r>
      </w:hyperlink>
    </w:p>
    <w:p w:rsidR="001341AA" w:rsidRDefault="001341AA" w:rsidP="001341AA">
      <w:pPr>
        <w:spacing w:after="0" w:line="240" w:lineRule="auto"/>
        <w:jc w:val="center"/>
        <w:rPr>
          <w:rFonts w:ascii="Arial" w:eastAsia="Times New Roman" w:hAnsi="Arial" w:cs="Arial"/>
        </w:rPr>
      </w:pPr>
    </w:p>
    <w:p w:rsidR="001341AA" w:rsidRPr="00387B5F" w:rsidRDefault="001341AA" w:rsidP="001341AA">
      <w:pPr>
        <w:spacing w:after="0" w:line="240" w:lineRule="auto"/>
        <w:jc w:val="center"/>
        <w:rPr>
          <w:rFonts w:ascii="Arial" w:eastAsia="Times New Roman" w:hAnsi="Arial" w:cs="Arial"/>
        </w:rPr>
      </w:pPr>
      <w:r>
        <w:rPr>
          <w:rFonts w:ascii="Arial" w:eastAsia="Times New Roman" w:hAnsi="Arial" w:cs="Arial"/>
        </w:rPr>
        <w:t>To reach the Florida Department of Health COVID-19 hotline, operated</w:t>
      </w:r>
      <w:r w:rsidRPr="00387B5F">
        <w:rPr>
          <w:rFonts w:ascii="Arial" w:eastAsia="Times New Roman" w:hAnsi="Arial" w:cs="Arial"/>
        </w:rPr>
        <w:t xml:space="preserve"> a</w:t>
      </w:r>
      <w:r>
        <w:rPr>
          <w:rFonts w:ascii="Arial" w:eastAsia="Times New Roman" w:hAnsi="Arial" w:cs="Arial"/>
        </w:rPr>
        <w:t>s a</w:t>
      </w:r>
      <w:r w:rsidRPr="00387B5F">
        <w:rPr>
          <w:rFonts w:ascii="Arial" w:eastAsia="Times New Roman" w:hAnsi="Arial" w:cs="Arial"/>
        </w:rPr>
        <w:t xml:space="preserve"> toll-free help line that you can reach 24 </w:t>
      </w:r>
      <w:r>
        <w:rPr>
          <w:rFonts w:ascii="Arial" w:eastAsia="Times New Roman" w:hAnsi="Arial" w:cs="Arial"/>
        </w:rPr>
        <w:t>hours a day, 7 days a week at, call:</w:t>
      </w:r>
    </w:p>
    <w:p w:rsidR="001341AA" w:rsidRPr="00387B5F" w:rsidRDefault="001341AA" w:rsidP="001341AA">
      <w:pPr>
        <w:spacing w:after="0" w:line="240" w:lineRule="auto"/>
        <w:jc w:val="center"/>
        <w:rPr>
          <w:rFonts w:ascii="Arial" w:eastAsia="Times New Roman" w:hAnsi="Arial" w:cs="Arial"/>
          <w:b/>
          <w:u w:val="single"/>
        </w:rPr>
      </w:pPr>
      <w:r w:rsidRPr="00387B5F">
        <w:rPr>
          <w:rFonts w:ascii="Arial" w:eastAsia="Times New Roman" w:hAnsi="Arial" w:cs="Arial"/>
          <w:b/>
          <w:u w:val="single"/>
        </w:rPr>
        <w:t>1 (866) 779-6121</w:t>
      </w:r>
    </w:p>
    <w:p w:rsidR="001C0A74" w:rsidRDefault="001C0A74" w:rsidP="00387B5F">
      <w:pPr>
        <w:spacing w:after="0" w:line="240" w:lineRule="auto"/>
        <w:rPr>
          <w:rFonts w:ascii="Arial" w:eastAsia="Times New Roman" w:hAnsi="Arial" w:cs="Arial"/>
        </w:rPr>
      </w:pPr>
    </w:p>
    <w:p w:rsidR="001341AA" w:rsidRPr="001C0A74" w:rsidRDefault="001C0A74" w:rsidP="00387B5F">
      <w:pPr>
        <w:spacing w:after="0" w:line="240" w:lineRule="auto"/>
        <w:rPr>
          <w:rFonts w:ascii="Arial" w:eastAsia="Times New Roman" w:hAnsi="Arial" w:cs="Arial"/>
          <w:b/>
        </w:rPr>
      </w:pPr>
      <w:r w:rsidRPr="001C0A74">
        <w:rPr>
          <w:rFonts w:ascii="Arial" w:eastAsia="Times New Roman" w:hAnsi="Arial" w:cs="Arial"/>
          <w:b/>
        </w:rPr>
        <w:t>Contact information:</w:t>
      </w:r>
    </w:p>
    <w:p w:rsidR="001C0A74" w:rsidRDefault="001C0A74" w:rsidP="001C0A74">
      <w:pPr>
        <w:spacing w:after="0" w:line="240" w:lineRule="auto"/>
        <w:rPr>
          <w:rFonts w:ascii="Arial" w:eastAsia="Times New Roman" w:hAnsi="Arial" w:cs="Arial"/>
        </w:rPr>
      </w:pPr>
      <w:r w:rsidRPr="00387B5F">
        <w:rPr>
          <w:rFonts w:ascii="Arial" w:eastAsia="Times New Roman" w:hAnsi="Arial" w:cs="Arial"/>
        </w:rPr>
        <w:t>For general inquiries</w:t>
      </w:r>
      <w:r>
        <w:rPr>
          <w:rFonts w:ascii="Arial" w:eastAsia="Times New Roman" w:hAnsi="Arial" w:cs="Arial"/>
        </w:rPr>
        <w:t xml:space="preserve"> and questions related to COVID-19</w:t>
      </w:r>
      <w:r w:rsidRPr="00387B5F">
        <w:rPr>
          <w:rFonts w:ascii="Arial" w:eastAsia="Times New Roman" w:hAnsi="Arial" w:cs="Arial"/>
        </w:rPr>
        <w:t xml:space="preserve">, please email </w:t>
      </w:r>
      <w:hyperlink r:id="rId8" w:history="1">
        <w:r w:rsidRPr="00143D3D">
          <w:rPr>
            <w:rStyle w:val="Hyperlink"/>
            <w:rFonts w:ascii="Arial" w:eastAsia="Times New Roman" w:hAnsi="Arial" w:cs="Arial"/>
          </w:rPr>
          <w:t>COVID-19@FLHealth.gov</w:t>
        </w:r>
      </w:hyperlink>
      <w:r>
        <w:rPr>
          <w:rFonts w:ascii="Arial" w:eastAsia="Times New Roman" w:hAnsi="Arial" w:cs="Arial"/>
        </w:rPr>
        <w:t xml:space="preserve"> or call the DOH hotline at: </w:t>
      </w:r>
      <w:r w:rsidRPr="001C0A74">
        <w:rPr>
          <w:rFonts w:ascii="Arial" w:eastAsia="Times New Roman" w:hAnsi="Arial" w:cs="Arial"/>
        </w:rPr>
        <w:t>1 (866) 779-6121</w:t>
      </w:r>
    </w:p>
    <w:p w:rsidR="009A272D" w:rsidRDefault="009A272D" w:rsidP="001C0A74">
      <w:pPr>
        <w:spacing w:after="0" w:line="240" w:lineRule="auto"/>
        <w:rPr>
          <w:rFonts w:ascii="Arial" w:eastAsia="Times New Roman" w:hAnsi="Arial" w:cs="Arial"/>
        </w:rPr>
      </w:pPr>
    </w:p>
    <w:p w:rsidR="009A272D" w:rsidRDefault="009A272D" w:rsidP="001C0A74">
      <w:pPr>
        <w:spacing w:after="0" w:line="240" w:lineRule="auto"/>
        <w:rPr>
          <w:rFonts w:ascii="Arial" w:eastAsia="Times New Roman" w:hAnsi="Arial" w:cs="Arial"/>
        </w:rPr>
      </w:pPr>
      <w:r>
        <w:rPr>
          <w:rFonts w:ascii="Arial" w:eastAsia="Times New Roman" w:hAnsi="Arial" w:cs="Arial"/>
        </w:rPr>
        <w:t xml:space="preserve">All press inquiries should be directed to the ESF-14 Communication team, at </w:t>
      </w:r>
      <w:r w:rsidR="00E62F7D">
        <w:rPr>
          <w:rFonts w:ascii="Arial" w:eastAsia="Times New Roman" w:hAnsi="Arial" w:cs="Arial"/>
        </w:rPr>
        <w:t>ESF14@em.myflorida.com</w:t>
      </w:r>
      <w:r>
        <w:rPr>
          <w:rFonts w:ascii="Arial" w:eastAsia="Times New Roman" w:hAnsi="Arial" w:cs="Arial"/>
        </w:rPr>
        <w:t xml:space="preserve">. </w:t>
      </w:r>
    </w:p>
    <w:p w:rsidR="001C0A74" w:rsidRPr="00387B5F" w:rsidRDefault="001C0A74" w:rsidP="001C0A74">
      <w:pPr>
        <w:spacing w:after="0" w:line="240" w:lineRule="auto"/>
        <w:rPr>
          <w:rFonts w:ascii="Arial" w:eastAsia="Times New Roman" w:hAnsi="Arial" w:cs="Arial"/>
        </w:rPr>
      </w:pPr>
    </w:p>
    <w:p w:rsidR="001C0A74" w:rsidRPr="00387B5F" w:rsidRDefault="001C0A74" w:rsidP="001C0A74">
      <w:pPr>
        <w:spacing w:after="0" w:line="240" w:lineRule="auto"/>
        <w:rPr>
          <w:rFonts w:ascii="Arial" w:eastAsia="Times New Roman" w:hAnsi="Arial" w:cs="Arial"/>
        </w:rPr>
      </w:pPr>
      <w:r w:rsidRPr="00387B5F">
        <w:rPr>
          <w:rFonts w:ascii="Arial" w:eastAsia="Times New Roman" w:hAnsi="Arial" w:cs="Arial"/>
          <w:i/>
          <w:iCs/>
        </w:rPr>
        <w:t xml:space="preserve">For issues or problems with the map or dashboard, </w:t>
      </w:r>
      <w:r>
        <w:rPr>
          <w:rFonts w:ascii="Arial" w:eastAsia="Times New Roman" w:hAnsi="Arial" w:cs="Arial"/>
          <w:i/>
          <w:iCs/>
        </w:rPr>
        <w:t xml:space="preserve">more </w:t>
      </w:r>
      <w:r w:rsidRPr="00387B5F">
        <w:rPr>
          <w:rFonts w:ascii="Arial" w:eastAsia="Times New Roman" w:hAnsi="Arial" w:cs="Arial"/>
          <w:i/>
          <w:iCs/>
        </w:rPr>
        <w:t xml:space="preserve">information about the detailed map definitions or schema, or to </w:t>
      </w:r>
      <w:hyperlink r:id="rId9" w:history="1">
        <w:r w:rsidRPr="00DF6DC4">
          <w:rPr>
            <w:rStyle w:val="Hyperlink"/>
            <w:rFonts w:ascii="Arial" w:eastAsia="Times New Roman" w:hAnsi="Arial" w:cs="Arial"/>
          </w:rPr>
          <w:t>be added to our email list for notices about updates to our feature services</w:t>
        </w:r>
      </w:hyperlink>
      <w:r w:rsidRPr="00387B5F">
        <w:rPr>
          <w:rFonts w:ascii="Arial" w:eastAsia="Times New Roman" w:hAnsi="Arial" w:cs="Arial"/>
          <w:i/>
          <w:iCs/>
        </w:rPr>
        <w:t>, please contact  </w:t>
      </w:r>
      <w:hyperlink r:id="rId10" w:history="1">
        <w:r w:rsidR="005F41E0">
          <w:rPr>
            <w:rStyle w:val="Hyperlink"/>
            <w:rFonts w:ascii="Arial" w:eastAsia="Times New Roman" w:hAnsi="Arial" w:cs="Arial"/>
          </w:rPr>
          <w:t>GIS@flhealth.gov</w:t>
        </w:r>
      </w:hyperlink>
      <w:r w:rsidR="00DF6DC4">
        <w:rPr>
          <w:rFonts w:ascii="Arial" w:eastAsia="Times New Roman" w:hAnsi="Arial" w:cs="Arial"/>
          <w:i/>
          <w:iCs/>
        </w:rPr>
        <w:t xml:space="preserve"> </w:t>
      </w:r>
      <w:r w:rsidRPr="00387B5F">
        <w:rPr>
          <w:rFonts w:ascii="Arial" w:eastAsia="Times New Roman" w:hAnsi="Arial" w:cs="Arial"/>
          <w:i/>
          <w:iCs/>
        </w:rPr>
        <w:t>.</w:t>
      </w:r>
    </w:p>
    <w:p w:rsidR="001C0A74" w:rsidRDefault="001C0A74" w:rsidP="00387B5F">
      <w:pPr>
        <w:spacing w:after="0" w:line="240" w:lineRule="auto"/>
        <w:rPr>
          <w:rFonts w:ascii="Arial" w:eastAsia="Times New Roman" w:hAnsi="Arial" w:cs="Arial"/>
        </w:rPr>
      </w:pPr>
    </w:p>
    <w:p w:rsidR="001C0A74" w:rsidRDefault="001C0A74" w:rsidP="00387B5F">
      <w:pPr>
        <w:spacing w:after="0" w:line="240" w:lineRule="auto"/>
        <w:rPr>
          <w:rFonts w:ascii="Arial" w:eastAsia="Times New Roman" w:hAnsi="Arial" w:cs="Arial"/>
        </w:rPr>
      </w:pPr>
    </w:p>
    <w:p w:rsidR="001341AA" w:rsidRPr="001C0A74" w:rsidRDefault="001C0A74" w:rsidP="00387B5F">
      <w:pPr>
        <w:spacing w:after="0" w:line="240" w:lineRule="auto"/>
        <w:rPr>
          <w:rFonts w:ascii="Arial" w:eastAsia="Times New Roman" w:hAnsi="Arial" w:cs="Arial"/>
          <w:b/>
        </w:rPr>
      </w:pPr>
      <w:r w:rsidRPr="001C0A74">
        <w:rPr>
          <w:rFonts w:ascii="Arial" w:eastAsia="Times New Roman" w:hAnsi="Arial" w:cs="Arial"/>
          <w:b/>
        </w:rPr>
        <w:t>Information about the Data and Surveillance Dashboard:</w:t>
      </w:r>
    </w:p>
    <w:p w:rsidR="001C0A74" w:rsidRDefault="001C0A74" w:rsidP="00387B5F">
      <w:pPr>
        <w:spacing w:after="0" w:line="240" w:lineRule="auto"/>
        <w:rPr>
          <w:rFonts w:ascii="Arial" w:eastAsia="Times New Roman" w:hAnsi="Arial" w:cs="Arial"/>
        </w:rPr>
      </w:pPr>
    </w:p>
    <w:p w:rsidR="001C0A74" w:rsidRDefault="001C0A74"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u w:val="single"/>
        </w:rPr>
      </w:pPr>
      <w:r w:rsidRPr="00387B5F">
        <w:rPr>
          <w:rFonts w:ascii="Arial" w:eastAsia="Times New Roman" w:hAnsi="Arial" w:cs="Arial"/>
          <w:u w:val="single"/>
        </w:rPr>
        <w:t>Data Definitions:</w:t>
      </w:r>
    </w:p>
    <w:p w:rsidR="00387B5F" w:rsidRPr="00387B5F" w:rsidRDefault="00E2697C" w:rsidP="00387B5F">
      <w:pPr>
        <w:spacing w:after="0" w:line="240" w:lineRule="auto"/>
        <w:rPr>
          <w:rFonts w:ascii="Arial" w:eastAsia="Times New Roman" w:hAnsi="Arial" w:cs="Arial"/>
        </w:rPr>
      </w:pPr>
      <w:r>
        <w:rPr>
          <w:rFonts w:ascii="Arial" w:eastAsia="Times New Roman" w:hAnsi="Arial" w:cs="Arial"/>
          <w:b/>
          <w:bCs/>
        </w:rPr>
        <w:t xml:space="preserve">Total </w:t>
      </w:r>
      <w:r w:rsidR="00387B5F" w:rsidRPr="00387B5F">
        <w:rPr>
          <w:rFonts w:ascii="Arial" w:eastAsia="Times New Roman" w:hAnsi="Arial" w:cs="Arial"/>
          <w:b/>
          <w:bCs/>
        </w:rPr>
        <w:t>Cases:</w:t>
      </w:r>
      <w:r w:rsidR="00387B5F" w:rsidRPr="00387B5F">
        <w:rPr>
          <w:rFonts w:ascii="Arial" w:eastAsia="Times New Roman" w:hAnsi="Arial" w:cs="Arial"/>
        </w:rPr>
        <w:t> The total (sum) number of Persons Under Investigation (PUI) who tested positive for COVID-19 while in Florida, as well as Florida residents who tested positive or were exposed/contagious while outside of Florida, and out-of-state residents who were exposed, contagious or tested in Florida.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Deaths</w:t>
      </w:r>
      <w:r w:rsidRPr="00387B5F">
        <w:rPr>
          <w:rFonts w:ascii="Arial" w:eastAsia="Times New Roman" w:hAnsi="Arial" w:cs="Arial"/>
        </w:rPr>
        <w:t>: The total number of Florida residents who have died with positive COVID-19 tests. Includes Florida Residents who died or were tested, infectious and/or exposed while outside of Florida.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lastRenderedPageBreak/>
        <w:t>Monitored persons</w:t>
      </w:r>
      <w:r w:rsidRPr="00387B5F">
        <w:rPr>
          <w:rFonts w:ascii="Arial" w:eastAsia="Times New Roman" w:hAnsi="Arial" w:cs="Arial"/>
        </w:rPr>
        <w:t>: People the Florida Department of Health was notified of for possible monitoring because they are a contact of a case, recently traveled to an area with community spread, or were identified by the Centers for Disease Control and Prevention (CDC) as a part of an airline/ship contact investigation. Not all persons who were initially reported are still monitored, depending on their circumstances, negative test results, or continued period of no symptoms.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Person</w:t>
      </w:r>
      <w:r w:rsidR="004427A3">
        <w:rPr>
          <w:rFonts w:ascii="Arial" w:eastAsia="Times New Roman" w:hAnsi="Arial" w:cs="Arial"/>
          <w:b/>
          <w:bCs/>
        </w:rPr>
        <w:t>s</w:t>
      </w:r>
      <w:r w:rsidRPr="00387B5F">
        <w:rPr>
          <w:rFonts w:ascii="Arial" w:eastAsia="Times New Roman" w:hAnsi="Arial" w:cs="Arial"/>
          <w:b/>
          <w:bCs/>
        </w:rPr>
        <w:t xml:space="preserve"> Under Investigation</w:t>
      </w:r>
      <w:r w:rsidR="004427A3">
        <w:rPr>
          <w:rFonts w:ascii="Arial" w:eastAsia="Times New Roman" w:hAnsi="Arial" w:cs="Arial"/>
          <w:b/>
          <w:bCs/>
        </w:rPr>
        <w:t>/Surveillance</w:t>
      </w:r>
      <w:r w:rsidRPr="00387B5F">
        <w:rPr>
          <w:rFonts w:ascii="Arial" w:eastAsia="Times New Roman" w:hAnsi="Arial" w:cs="Arial"/>
          <w:b/>
          <w:bCs/>
        </w:rPr>
        <w:t xml:space="preserve"> (PUI)</w:t>
      </w:r>
      <w:r w:rsidRPr="00387B5F">
        <w:rPr>
          <w:rFonts w:ascii="Arial" w:eastAsia="Times New Roman" w:hAnsi="Arial" w:cs="Arial"/>
        </w:rPr>
        <w:t xml:space="preserve">: </w:t>
      </w:r>
      <w:r w:rsidR="00F03C54">
        <w:rPr>
          <w:rFonts w:ascii="Arial" w:eastAsia="Times New Roman" w:hAnsi="Arial" w:cs="Arial"/>
        </w:rPr>
        <w:t>Essentially, PUIs are any person who has been or is waiting to be tested. This includes: p</w:t>
      </w:r>
      <w:r w:rsidRPr="00387B5F">
        <w:rPr>
          <w:rFonts w:ascii="Arial" w:eastAsia="Times New Roman" w:hAnsi="Arial" w:cs="Arial"/>
        </w:rPr>
        <w:t>ersons who are considered high-risk for COVID-19 due to recent travel, contact with a known case, exhibiting symptoms of COVID-19 as determined by a healthcare professional, or some combination thereof. PUI’s also include people who meet laboratory testing criteria based on symptoms and exposure, as well as confirmed cases with positive test results. PUIs include any person who is or was being tested, including those with negative and pending results.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u w:val="single"/>
        </w:rPr>
      </w:pPr>
      <w:r w:rsidRPr="00387B5F">
        <w:rPr>
          <w:rFonts w:ascii="Arial" w:eastAsia="Times New Roman" w:hAnsi="Arial" w:cs="Arial"/>
          <w:u w:val="single"/>
        </w:rPr>
        <w:t>Testing Definitions:</w:t>
      </w: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Number of People Tested: </w:t>
      </w:r>
      <w:r w:rsidRPr="00387B5F">
        <w:rPr>
          <w:rFonts w:ascii="Arial" w:eastAsia="Times New Roman" w:hAnsi="Arial" w:cs="Arial"/>
        </w:rPr>
        <w:t>All tests submitted or received with Florida connections, including:</w:t>
      </w:r>
    </w:p>
    <w:p w:rsidR="00387B5F" w:rsidRPr="00387B5F" w:rsidRDefault="00387B5F" w:rsidP="00387B5F">
      <w:pPr>
        <w:numPr>
          <w:ilvl w:val="0"/>
          <w:numId w:val="1"/>
        </w:numPr>
        <w:spacing w:before="100" w:beforeAutospacing="1" w:after="100" w:afterAutospacing="1" w:line="240" w:lineRule="auto"/>
        <w:rPr>
          <w:rFonts w:ascii="Arial" w:eastAsia="Times New Roman" w:hAnsi="Arial" w:cs="Arial"/>
        </w:rPr>
      </w:pPr>
      <w:r w:rsidRPr="00387B5F">
        <w:rPr>
          <w:rFonts w:ascii="Arial" w:eastAsia="Times New Roman" w:hAnsi="Arial" w:cs="Arial"/>
        </w:rPr>
        <w:t>Florida residents tested in Florida</w:t>
      </w:r>
    </w:p>
    <w:p w:rsidR="00387B5F" w:rsidRPr="00387B5F" w:rsidRDefault="00387B5F" w:rsidP="00387B5F">
      <w:pPr>
        <w:numPr>
          <w:ilvl w:val="0"/>
          <w:numId w:val="1"/>
        </w:numPr>
        <w:spacing w:before="100" w:beforeAutospacing="1" w:after="100" w:afterAutospacing="1" w:line="240" w:lineRule="auto"/>
        <w:rPr>
          <w:rFonts w:ascii="Arial" w:eastAsia="Times New Roman" w:hAnsi="Arial" w:cs="Arial"/>
        </w:rPr>
      </w:pPr>
      <w:r w:rsidRPr="00387B5F">
        <w:rPr>
          <w:rFonts w:ascii="Arial" w:eastAsia="Times New Roman" w:hAnsi="Arial" w:cs="Arial"/>
        </w:rPr>
        <w:t>Non-Florida residents tested in Florida</w:t>
      </w:r>
    </w:p>
    <w:p w:rsidR="00387B5F" w:rsidRPr="00387B5F" w:rsidRDefault="00387B5F" w:rsidP="00387B5F">
      <w:pPr>
        <w:numPr>
          <w:ilvl w:val="0"/>
          <w:numId w:val="1"/>
        </w:numPr>
        <w:spacing w:before="100" w:beforeAutospacing="1" w:after="100" w:afterAutospacing="1" w:line="240" w:lineRule="auto"/>
        <w:rPr>
          <w:rFonts w:ascii="Arial" w:eastAsia="Times New Roman" w:hAnsi="Arial" w:cs="Arial"/>
        </w:rPr>
      </w:pPr>
      <w:r w:rsidRPr="00387B5F">
        <w:rPr>
          <w:rFonts w:ascii="Arial" w:eastAsia="Times New Roman" w:hAnsi="Arial" w:cs="Arial"/>
        </w:rPr>
        <w:t>Florida residents tested outside of Florida</w:t>
      </w: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Florida Residents Tested Elsewhere</w:t>
      </w:r>
      <w:r w:rsidRPr="00387B5F">
        <w:rPr>
          <w:rFonts w:ascii="Arial" w:eastAsia="Times New Roman" w:hAnsi="Arial" w:cs="Arial"/>
        </w:rPr>
        <w:t>: The total number of Florida residents with positive COVID-19 test results who were tested outside of Florida, and were not exposed/infectious in Florida.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Non-Florida Residents Tested in Florida: </w:t>
      </w:r>
      <w:r w:rsidRPr="00387B5F">
        <w:rPr>
          <w:rFonts w:ascii="Arial" w:eastAsia="Times New Roman" w:hAnsi="Arial" w:cs="Arial"/>
        </w:rPr>
        <w:t>The total number of people with positive COVID-19 test results who were tested, exposed, and/or infectious while in Florida, but are legal residents of another state. </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u w:val="single"/>
        </w:rPr>
      </w:pPr>
      <w:r w:rsidRPr="00387B5F">
        <w:rPr>
          <w:rFonts w:ascii="Arial" w:eastAsia="Times New Roman" w:hAnsi="Arial" w:cs="Arial"/>
          <w:u w:val="single"/>
        </w:rPr>
        <w:t>More information</w:t>
      </w: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Q: Why do the numbers in the maps and the numbers in the charts sometimes not match?</w:t>
      </w:r>
    </w:p>
    <w:p w:rsidR="00387B5F" w:rsidRPr="00F03C54" w:rsidRDefault="00387B5F" w:rsidP="00387B5F">
      <w:pPr>
        <w:spacing w:after="0" w:line="240" w:lineRule="auto"/>
        <w:rPr>
          <w:rFonts w:ascii="Arial" w:eastAsia="Times New Roman" w:hAnsi="Arial" w:cs="Arial"/>
        </w:rPr>
      </w:pPr>
      <w:r w:rsidRPr="00387B5F">
        <w:rPr>
          <w:rFonts w:ascii="Arial" w:eastAsia="Times New Roman" w:hAnsi="Arial" w:cs="Arial"/>
        </w:rPr>
        <w:t xml:space="preserve">While our data is being updated, there can be a brief delay between the display part of the map and the statistics featured on the page. The delay is caused by the sequence in how data is transferred from our servers onto the online map. This delay shouldn't last for more than few minutes, and typically happens at our regularly-scheduled update times of 11 a.m. and 6:00 </w:t>
      </w:r>
      <w:r w:rsidRPr="00F03C54">
        <w:rPr>
          <w:rFonts w:ascii="Arial" w:eastAsia="Times New Roman" w:hAnsi="Arial" w:cs="Arial"/>
        </w:rPr>
        <w:t>p.m. EDT.</w:t>
      </w:r>
    </w:p>
    <w:p w:rsidR="00387B5F" w:rsidRPr="00F03C54" w:rsidRDefault="00387B5F" w:rsidP="00387B5F">
      <w:pPr>
        <w:spacing w:after="0" w:line="240" w:lineRule="auto"/>
        <w:rPr>
          <w:rFonts w:ascii="Arial" w:eastAsia="Times New Roman" w:hAnsi="Arial" w:cs="Arial"/>
        </w:rPr>
      </w:pPr>
    </w:p>
    <w:p w:rsidR="00D33BBE" w:rsidRDefault="00D5303C" w:rsidP="00D33BBE">
      <w:pPr>
        <w:spacing w:after="240" w:line="240" w:lineRule="auto"/>
        <w:contextualSpacing/>
        <w:rPr>
          <w:rFonts w:ascii="Arial" w:hAnsi="Arial" w:cs="Arial"/>
          <w:b/>
        </w:rPr>
      </w:pPr>
      <w:r w:rsidRPr="00D5303C">
        <w:rPr>
          <w:rFonts w:ascii="Arial" w:hAnsi="Arial" w:cs="Arial"/>
          <w:b/>
        </w:rPr>
        <w:t>Q: What does the “hospitalizations” data represent?</w:t>
      </w:r>
    </w:p>
    <w:p w:rsidR="00D5303C" w:rsidRDefault="00D5303C" w:rsidP="00D33BBE">
      <w:pPr>
        <w:spacing w:after="240" w:line="240" w:lineRule="auto"/>
        <w:ind w:firstLine="720"/>
        <w:contextualSpacing/>
        <w:rPr>
          <w:rFonts w:ascii="Arial" w:eastAsia="Times New Roman" w:hAnsi="Arial" w:cs="Arial"/>
        </w:rPr>
      </w:pPr>
      <w:r w:rsidRPr="00D5303C">
        <w:rPr>
          <w:rFonts w:ascii="Arial" w:eastAsia="Times New Roman" w:hAnsi="Arial" w:cs="Arial"/>
        </w:rPr>
        <w:t xml:space="preserve">“Hospitalizations” is a count of all laboratory confirmed cases in which an inpatient hospitalization occurred at any time </w:t>
      </w:r>
      <w:proofErr w:type="gramStart"/>
      <w:r w:rsidRPr="00D5303C">
        <w:rPr>
          <w:rFonts w:ascii="Arial" w:eastAsia="Times New Roman" w:hAnsi="Arial" w:cs="Arial"/>
        </w:rPr>
        <w:t>during the course of</w:t>
      </w:r>
      <w:proofErr w:type="gramEnd"/>
      <w:r w:rsidRPr="00D5303C">
        <w:rPr>
          <w:rFonts w:ascii="Arial" w:eastAsia="Times New Roman" w:hAnsi="Arial" w:cs="Arial"/>
        </w:rPr>
        <w:t xml:space="preserve"> illness. These people my no longer be hospitalized. This number does not represent the number of COVID-19 positive persons </w:t>
      </w:r>
      <w:r w:rsidRPr="00D5303C">
        <w:rPr>
          <w:rFonts w:ascii="Arial" w:eastAsia="Times New Roman" w:hAnsi="Arial" w:cs="Arial"/>
          <w:i/>
          <w:iCs/>
        </w:rPr>
        <w:t>currently</w:t>
      </w:r>
      <w:r w:rsidRPr="00D5303C">
        <w:rPr>
          <w:rFonts w:ascii="Arial" w:eastAsia="Times New Roman" w:hAnsi="Arial" w:cs="Arial"/>
        </w:rPr>
        <w:t xml:space="preserve"> hospitalized. We do not have a figure for that information </w:t>
      </w:r>
      <w:proofErr w:type="gramStart"/>
      <w:r w:rsidRPr="00D5303C">
        <w:rPr>
          <w:rFonts w:ascii="Arial" w:eastAsia="Times New Roman" w:hAnsi="Arial" w:cs="Arial"/>
        </w:rPr>
        <w:t>at this time</w:t>
      </w:r>
      <w:proofErr w:type="gramEnd"/>
      <w:r w:rsidRPr="00D5303C">
        <w:rPr>
          <w:rFonts w:ascii="Arial" w:eastAsia="Times New Roman" w:hAnsi="Arial" w:cs="Arial"/>
        </w:rPr>
        <w:t xml:space="preserve">. </w:t>
      </w:r>
    </w:p>
    <w:p w:rsidR="00D33BBE" w:rsidRPr="00D5303C" w:rsidRDefault="00D33BBE" w:rsidP="00D33BBE">
      <w:pPr>
        <w:spacing w:after="240" w:line="240" w:lineRule="auto"/>
        <w:contextualSpacing/>
        <w:rPr>
          <w:rFonts w:ascii="Arial" w:eastAsia="Times New Roman" w:hAnsi="Arial" w:cs="Arial"/>
        </w:rPr>
      </w:pPr>
    </w:p>
    <w:p w:rsidR="00D33BBE" w:rsidRDefault="00D5303C" w:rsidP="00D33BBE">
      <w:pPr>
        <w:spacing w:after="240" w:line="240" w:lineRule="auto"/>
        <w:contextualSpacing/>
        <w:rPr>
          <w:rFonts w:ascii="Arial" w:eastAsia="Times New Roman" w:hAnsi="Arial" w:cs="Arial"/>
          <w:b/>
        </w:rPr>
      </w:pPr>
      <w:r w:rsidRPr="00D5303C">
        <w:rPr>
          <w:rFonts w:ascii="Arial" w:eastAsia="Times New Roman" w:hAnsi="Arial" w:cs="Arial"/>
          <w:b/>
        </w:rPr>
        <w:t>Q: What does “Case Date” represent?</w:t>
      </w:r>
      <w:r w:rsidR="00D33BBE">
        <w:rPr>
          <w:rFonts w:ascii="Arial" w:eastAsia="Times New Roman" w:hAnsi="Arial" w:cs="Arial"/>
          <w:b/>
        </w:rPr>
        <w:tab/>
      </w:r>
    </w:p>
    <w:p w:rsidR="00D5303C" w:rsidRDefault="00D5303C" w:rsidP="00116A99">
      <w:pPr>
        <w:spacing w:after="240" w:line="240" w:lineRule="auto"/>
        <w:ind w:firstLine="720"/>
        <w:contextualSpacing/>
        <w:rPr>
          <w:rFonts w:ascii="Arial" w:eastAsia="Times New Roman" w:hAnsi="Arial" w:cs="Arial"/>
        </w:rPr>
      </w:pPr>
      <w:r w:rsidRPr="00D5303C">
        <w:rPr>
          <w:rFonts w:ascii="Arial" w:eastAsia="Times New Roman" w:hAnsi="Arial" w:cs="Arial"/>
        </w:rPr>
        <w:t>“Case date” is the date the positive laboratory result was received in the Department of Health’s database system and became a “confirmed case.” This is not the date a person contracted the virus, became symptomatic, or was treated.  </w:t>
      </w:r>
    </w:p>
    <w:p w:rsidR="00D33BBE" w:rsidRDefault="00D33BBE" w:rsidP="00116A99">
      <w:pPr>
        <w:spacing w:after="240" w:line="240" w:lineRule="auto"/>
        <w:contextualSpacing/>
        <w:rPr>
          <w:rFonts w:ascii="Arial" w:eastAsia="Times New Roman" w:hAnsi="Arial" w:cs="Arial"/>
        </w:rPr>
      </w:pPr>
    </w:p>
    <w:p w:rsidR="00116A99" w:rsidRDefault="00116A99" w:rsidP="00116A99">
      <w:pPr>
        <w:spacing w:line="240" w:lineRule="auto"/>
        <w:contextualSpacing/>
        <w:rPr>
          <w:rFonts w:ascii="Arial" w:eastAsia="Times New Roman" w:hAnsi="Arial" w:cs="Arial"/>
          <w:b/>
        </w:rPr>
      </w:pPr>
      <w:r w:rsidRPr="00116A99">
        <w:rPr>
          <w:rFonts w:ascii="Arial" w:eastAsia="Times New Roman" w:hAnsi="Arial" w:cs="Arial"/>
          <w:b/>
        </w:rPr>
        <w:lastRenderedPageBreak/>
        <w:t>Q. How is the zip cod</w:t>
      </w:r>
      <w:r>
        <w:rPr>
          <w:rFonts w:ascii="Arial" w:eastAsia="Times New Roman" w:hAnsi="Arial" w:cs="Arial"/>
          <w:b/>
        </w:rPr>
        <w:t>e assigned to a person or case?</w:t>
      </w:r>
    </w:p>
    <w:p w:rsidR="00116A99" w:rsidRPr="00116A99" w:rsidRDefault="0038736D" w:rsidP="0038736D">
      <w:pPr>
        <w:spacing w:line="240" w:lineRule="auto"/>
        <w:ind w:firstLine="720"/>
        <w:contextualSpacing/>
        <w:rPr>
          <w:rFonts w:ascii="Arial" w:eastAsia="Times New Roman" w:hAnsi="Arial" w:cs="Arial"/>
        </w:rPr>
      </w:pPr>
      <w:r w:rsidRPr="0038736D">
        <w:rPr>
          <w:rFonts w:ascii="Arial" w:eastAsia="Times New Roman" w:hAnsi="Arial" w:cs="Arial"/>
        </w:rPr>
        <w:t>Cases are counted in a zip</w:t>
      </w:r>
      <w:r>
        <w:rPr>
          <w:rFonts w:ascii="Arial" w:eastAsia="Times New Roman" w:hAnsi="Arial" w:cs="Arial"/>
        </w:rPr>
        <w:t xml:space="preserve"> </w:t>
      </w:r>
      <w:r w:rsidRPr="0038736D">
        <w:rPr>
          <w:rFonts w:ascii="Arial" w:eastAsia="Times New Roman" w:hAnsi="Arial" w:cs="Arial"/>
        </w:rPr>
        <w:t>code based on residential or mailing address, or by healthcare provider or lab address if other addresses are missing.</w:t>
      </w:r>
    </w:p>
    <w:p w:rsidR="00116A99" w:rsidRPr="00116A99" w:rsidRDefault="00116A99" w:rsidP="00116A99">
      <w:pPr>
        <w:spacing w:line="240" w:lineRule="auto"/>
        <w:contextualSpacing/>
        <w:rPr>
          <w:rFonts w:ascii="Arial" w:eastAsia="Times New Roman" w:hAnsi="Arial" w:cs="Arial"/>
        </w:rPr>
      </w:pPr>
    </w:p>
    <w:p w:rsidR="00116A99" w:rsidRPr="00116A99" w:rsidRDefault="00116A99" w:rsidP="00116A99">
      <w:pPr>
        <w:spacing w:line="240" w:lineRule="auto"/>
        <w:contextualSpacing/>
        <w:rPr>
          <w:rFonts w:ascii="Arial" w:eastAsia="Times New Roman" w:hAnsi="Arial" w:cs="Arial"/>
        </w:rPr>
      </w:pPr>
      <w:r w:rsidRPr="00116A99">
        <w:rPr>
          <w:rFonts w:ascii="Arial" w:eastAsia="Times New Roman" w:hAnsi="Arial" w:cs="Arial"/>
          <w:b/>
        </w:rPr>
        <w:t>Q.</w:t>
      </w:r>
      <w:r w:rsidRPr="00116A99">
        <w:rPr>
          <w:rFonts w:ascii="Arial" w:eastAsia="Times New Roman" w:hAnsi="Arial" w:cs="Arial"/>
        </w:rPr>
        <w:t xml:space="preserve">  </w:t>
      </w:r>
      <w:r w:rsidRPr="00116A99">
        <w:rPr>
          <w:rFonts w:ascii="Arial" w:eastAsia="Times New Roman" w:hAnsi="Arial" w:cs="Arial"/>
          <w:b/>
        </w:rPr>
        <w:t>Why is the city data and the zip code data different?</w:t>
      </w:r>
    </w:p>
    <w:p w:rsidR="00116A99" w:rsidRPr="00116A99" w:rsidRDefault="00116A99" w:rsidP="00116A99">
      <w:pPr>
        <w:spacing w:line="240" w:lineRule="auto"/>
        <w:ind w:firstLine="720"/>
        <w:contextualSpacing/>
        <w:rPr>
          <w:rFonts w:ascii="Arial" w:eastAsia="Times New Roman" w:hAnsi="Arial" w:cs="Arial"/>
        </w:rPr>
      </w:pPr>
      <w:r w:rsidRPr="00116A99">
        <w:rPr>
          <w:rFonts w:ascii="Arial" w:eastAsia="Times New Roman" w:hAnsi="Arial" w:cs="Arial"/>
        </w:rPr>
        <w:t xml:space="preserve">The zip code data is supplied to a healthcare worker, case manager, or lab technician by </w:t>
      </w:r>
      <w:proofErr w:type="gramStart"/>
      <w:r w:rsidRPr="00116A99">
        <w:rPr>
          <w:rFonts w:ascii="Arial" w:eastAsia="Times New Roman" w:hAnsi="Arial" w:cs="Arial"/>
        </w:rPr>
        <w:t>each individual</w:t>
      </w:r>
      <w:proofErr w:type="gramEnd"/>
      <w:r w:rsidRPr="00116A99">
        <w:rPr>
          <w:rFonts w:ascii="Arial" w:eastAsia="Times New Roman" w:hAnsi="Arial" w:cs="Arial"/>
        </w:rPr>
        <w:t xml:space="preserve"> during intake when a </w:t>
      </w:r>
      <w:r w:rsidR="0038736D">
        <w:rPr>
          <w:rFonts w:ascii="Arial" w:eastAsia="Times New Roman" w:hAnsi="Arial" w:cs="Arial"/>
        </w:rPr>
        <w:t>test</w:t>
      </w:r>
      <w:r w:rsidRPr="00116A99">
        <w:rPr>
          <w:rFonts w:ascii="Arial" w:eastAsia="Times New Roman" w:hAnsi="Arial" w:cs="Arial"/>
        </w:rPr>
        <w:t xml:space="preserve"> is first recorded. When entering a zip code, the system we use automatically produces a list of cities within that zip code for the individual to further specify where they live. Sometimes the individual uses the postal city, which may be Miami, when </w:t>
      </w:r>
      <w:proofErr w:type="gramStart"/>
      <w:r w:rsidRPr="00116A99">
        <w:rPr>
          <w:rFonts w:ascii="Arial" w:eastAsia="Times New Roman" w:hAnsi="Arial" w:cs="Arial"/>
        </w:rPr>
        <w:t>in reality that</w:t>
      </w:r>
      <w:proofErr w:type="gramEnd"/>
      <w:r w:rsidRPr="00116A99">
        <w:rPr>
          <w:rFonts w:ascii="Arial" w:eastAsia="Times New Roman" w:hAnsi="Arial" w:cs="Arial"/>
        </w:rPr>
        <w:t xml:space="preserve"> person lives outside the City of Miami boundaries in the jurisdiction of Coral Gables. </w:t>
      </w:r>
      <w:r w:rsidR="0038736D">
        <w:rPr>
          <w:rFonts w:ascii="Arial" w:eastAsia="Times New Roman" w:hAnsi="Arial" w:cs="Arial"/>
        </w:rPr>
        <w:t>M</w:t>
      </w:r>
      <w:r w:rsidRPr="00116A99">
        <w:rPr>
          <w:rFonts w:ascii="Arial" w:eastAsia="Times New Roman" w:hAnsi="Arial" w:cs="Arial"/>
        </w:rPr>
        <w:t>any zip codes contain mu</w:t>
      </w:r>
      <w:r w:rsidR="0038736D">
        <w:rPr>
          <w:rFonts w:ascii="Arial" w:eastAsia="Times New Roman" w:hAnsi="Arial" w:cs="Arial"/>
        </w:rPr>
        <w:t xml:space="preserve">ltiple city/town jurisdictions, and about 20% of zip codes overlap more than one county. </w:t>
      </w:r>
    </w:p>
    <w:p w:rsidR="00116A99" w:rsidRPr="00116A99" w:rsidRDefault="00116A99" w:rsidP="00116A99">
      <w:pPr>
        <w:spacing w:line="240" w:lineRule="auto"/>
        <w:contextualSpacing/>
        <w:rPr>
          <w:rFonts w:ascii="Arial" w:eastAsia="Times New Roman" w:hAnsi="Arial" w:cs="Arial"/>
        </w:rPr>
      </w:pPr>
    </w:p>
    <w:p w:rsidR="00116A99" w:rsidRPr="00116A99" w:rsidRDefault="00116A99" w:rsidP="00116A99">
      <w:pPr>
        <w:spacing w:line="240" w:lineRule="auto"/>
        <w:contextualSpacing/>
        <w:rPr>
          <w:rFonts w:ascii="Arial" w:eastAsia="Times New Roman" w:hAnsi="Arial" w:cs="Arial"/>
          <w:b/>
        </w:rPr>
      </w:pPr>
      <w:r w:rsidRPr="00116A99">
        <w:rPr>
          <w:rFonts w:ascii="Arial" w:eastAsia="Times New Roman" w:hAnsi="Arial" w:cs="Arial"/>
          <w:b/>
        </w:rPr>
        <w:t>Q: How is the Zip Code data calculated and/or shown?</w:t>
      </w:r>
    </w:p>
    <w:p w:rsidR="0038736D" w:rsidRDefault="0038736D" w:rsidP="00116A99">
      <w:pPr>
        <w:spacing w:line="240" w:lineRule="auto"/>
        <w:ind w:firstLine="720"/>
        <w:contextualSpacing/>
        <w:rPr>
          <w:rFonts w:ascii="Arial" w:eastAsia="Times New Roman" w:hAnsi="Arial" w:cs="Arial"/>
        </w:rPr>
      </w:pPr>
    </w:p>
    <w:p w:rsidR="00116A99" w:rsidRDefault="00116A99" w:rsidP="00116A99">
      <w:pPr>
        <w:spacing w:line="240" w:lineRule="auto"/>
        <w:ind w:firstLine="720"/>
        <w:contextualSpacing/>
        <w:rPr>
          <w:rFonts w:ascii="Arial" w:eastAsia="Times New Roman" w:hAnsi="Arial" w:cs="Arial"/>
        </w:rPr>
      </w:pPr>
      <w:r w:rsidRPr="00116A99">
        <w:rPr>
          <w:rFonts w:ascii="Arial" w:eastAsia="Times New Roman" w:hAnsi="Arial" w:cs="Arial"/>
        </w:rPr>
        <w:t>If a COUNTY has five or more cases (total)</w:t>
      </w:r>
      <w:r w:rsidR="0038736D">
        <w:rPr>
          <w:rFonts w:ascii="Arial" w:eastAsia="Times New Roman" w:hAnsi="Arial" w:cs="Arial"/>
        </w:rPr>
        <w:t>:</w:t>
      </w:r>
    </w:p>
    <w:p w:rsidR="00116A99" w:rsidRPr="0038736D" w:rsidRDefault="0038736D" w:rsidP="0038736D">
      <w:pPr>
        <w:pStyle w:val="ListParagraph"/>
        <w:numPr>
          <w:ilvl w:val="0"/>
          <w:numId w:val="5"/>
        </w:numPr>
        <w:spacing w:line="240" w:lineRule="auto"/>
        <w:rPr>
          <w:rFonts w:ascii="Arial" w:eastAsia="Times New Roman" w:hAnsi="Arial" w:cs="Arial"/>
        </w:rPr>
      </w:pPr>
      <w:r>
        <w:rPr>
          <w:rFonts w:ascii="Arial" w:eastAsia="Times New Roman" w:hAnsi="Arial" w:cs="Arial"/>
        </w:rPr>
        <w:t>In zip codes with fewer</w:t>
      </w:r>
      <w:r w:rsidR="00116A99" w:rsidRPr="0038736D">
        <w:rPr>
          <w:rFonts w:ascii="Arial" w:eastAsia="Times New Roman" w:hAnsi="Arial" w:cs="Arial"/>
        </w:rPr>
        <w:t xml:space="preserve"> than 5 cases, the total number of cases is shown as “&lt;5”. </w:t>
      </w:r>
    </w:p>
    <w:p w:rsidR="00116A99" w:rsidRPr="0038736D" w:rsidRDefault="0038736D" w:rsidP="0038736D">
      <w:pPr>
        <w:pStyle w:val="ListParagraph"/>
        <w:numPr>
          <w:ilvl w:val="0"/>
          <w:numId w:val="5"/>
        </w:numPr>
        <w:spacing w:line="240" w:lineRule="auto"/>
        <w:rPr>
          <w:rFonts w:ascii="Arial" w:eastAsia="Times New Roman" w:hAnsi="Arial" w:cs="Arial"/>
        </w:rPr>
      </w:pPr>
      <w:r>
        <w:rPr>
          <w:rFonts w:ascii="Arial" w:eastAsia="Times New Roman" w:hAnsi="Arial" w:cs="Arial"/>
        </w:rPr>
        <w:t xml:space="preserve">In zip codes with </w:t>
      </w:r>
      <w:r w:rsidR="00116A99" w:rsidRPr="0038736D">
        <w:rPr>
          <w:rFonts w:ascii="Arial" w:eastAsia="Times New Roman" w:hAnsi="Arial" w:cs="Arial"/>
        </w:rPr>
        <w:t>5-9 cases in that zip code, the total number of cases is shown as "5-9"</w:t>
      </w:r>
    </w:p>
    <w:p w:rsidR="00116A99" w:rsidRPr="0038736D" w:rsidRDefault="00116A99" w:rsidP="0038736D">
      <w:pPr>
        <w:pStyle w:val="ListParagraph"/>
        <w:numPr>
          <w:ilvl w:val="0"/>
          <w:numId w:val="5"/>
        </w:numPr>
        <w:spacing w:line="240" w:lineRule="auto"/>
        <w:rPr>
          <w:rFonts w:ascii="Arial" w:eastAsia="Times New Roman" w:hAnsi="Arial" w:cs="Arial"/>
        </w:rPr>
      </w:pPr>
      <w:r w:rsidRPr="0038736D">
        <w:rPr>
          <w:rFonts w:ascii="Arial" w:eastAsia="Times New Roman" w:hAnsi="Arial" w:cs="Arial"/>
        </w:rPr>
        <w:t>Zip codes with 0 cases in these counties are “0" or "No cases.”</w:t>
      </w:r>
    </w:p>
    <w:p w:rsidR="00116A99" w:rsidRDefault="00116A99" w:rsidP="0038736D">
      <w:pPr>
        <w:pStyle w:val="ListParagraph"/>
        <w:numPr>
          <w:ilvl w:val="0"/>
          <w:numId w:val="5"/>
        </w:numPr>
        <w:spacing w:line="240" w:lineRule="auto"/>
        <w:rPr>
          <w:rFonts w:ascii="Arial" w:eastAsia="Times New Roman" w:hAnsi="Arial" w:cs="Arial"/>
        </w:rPr>
      </w:pPr>
      <w:r w:rsidRPr="0038736D">
        <w:rPr>
          <w:rFonts w:ascii="Arial" w:eastAsia="Times New Roman" w:hAnsi="Arial" w:cs="Arial"/>
        </w:rPr>
        <w:t xml:space="preserve">All values of 10 or greater are shown by the actual number of cases in that zip code. </w:t>
      </w:r>
    </w:p>
    <w:p w:rsidR="0038736D" w:rsidRPr="0038736D" w:rsidRDefault="0038736D" w:rsidP="0038736D">
      <w:pPr>
        <w:spacing w:line="240" w:lineRule="auto"/>
        <w:ind w:left="360" w:firstLine="360"/>
        <w:rPr>
          <w:rFonts w:ascii="Arial" w:eastAsia="Times New Roman" w:hAnsi="Arial" w:cs="Arial"/>
        </w:rPr>
      </w:pPr>
      <w:r w:rsidRPr="0038736D">
        <w:rPr>
          <w:rFonts w:ascii="Arial" w:eastAsia="Times New Roman" w:hAnsi="Arial" w:cs="Arial"/>
        </w:rPr>
        <w:t xml:space="preserve">If a COUNTY has fewer than five total cases across </w:t>
      </w:r>
      <w:proofErr w:type="gramStart"/>
      <w:r w:rsidRPr="0038736D">
        <w:rPr>
          <w:rFonts w:ascii="Arial" w:eastAsia="Times New Roman" w:hAnsi="Arial" w:cs="Arial"/>
        </w:rPr>
        <w:t>all of</w:t>
      </w:r>
      <w:proofErr w:type="gramEnd"/>
      <w:r w:rsidRPr="0038736D">
        <w:rPr>
          <w:rFonts w:ascii="Arial" w:eastAsia="Times New Roman" w:hAnsi="Arial" w:cs="Arial"/>
        </w:rPr>
        <w:t xml:space="preserve"> its zip codes, then ALL of the zip codes within that county show the total number of cases as "Suppressed." </w:t>
      </w:r>
    </w:p>
    <w:p w:rsidR="00116A99" w:rsidRPr="00116A99" w:rsidRDefault="00116A99" w:rsidP="00116A99">
      <w:pPr>
        <w:spacing w:line="240" w:lineRule="auto"/>
        <w:ind w:firstLine="720"/>
        <w:contextualSpacing/>
        <w:rPr>
          <w:rFonts w:ascii="Arial" w:eastAsia="Times New Roman" w:hAnsi="Arial" w:cs="Arial"/>
        </w:rPr>
      </w:pPr>
    </w:p>
    <w:p w:rsidR="00116A99" w:rsidRDefault="00116A99" w:rsidP="00116A99">
      <w:pPr>
        <w:spacing w:line="240" w:lineRule="auto"/>
        <w:contextualSpacing/>
        <w:rPr>
          <w:rFonts w:ascii="Arial" w:eastAsia="Times New Roman" w:hAnsi="Arial" w:cs="Arial"/>
          <w:b/>
        </w:rPr>
      </w:pPr>
      <w:r w:rsidRPr="00116A99">
        <w:rPr>
          <w:rFonts w:ascii="Arial" w:eastAsia="Times New Roman" w:hAnsi="Arial" w:cs="Arial"/>
          <w:b/>
        </w:rPr>
        <w:t>Q: My zip code says "SUPPRESSED" under cases. What does that mean?</w:t>
      </w:r>
    </w:p>
    <w:p w:rsidR="00D33BBE" w:rsidRDefault="00116A99" w:rsidP="00116A99">
      <w:pPr>
        <w:spacing w:line="240" w:lineRule="auto"/>
        <w:ind w:firstLine="720"/>
        <w:contextualSpacing/>
        <w:rPr>
          <w:rFonts w:ascii="Arial" w:eastAsia="Times New Roman" w:hAnsi="Arial" w:cs="Arial"/>
        </w:rPr>
      </w:pPr>
      <w:r w:rsidRPr="00116A99">
        <w:rPr>
          <w:rFonts w:ascii="Arial" w:eastAsia="Times New Roman" w:hAnsi="Arial" w:cs="Arial"/>
        </w:rPr>
        <w:t xml:space="preserve">IF Suppressed: This county currently has fewer than five cases across all zip codes in the county. </w:t>
      </w:r>
      <w:proofErr w:type="gramStart"/>
      <w:r w:rsidRPr="00116A99">
        <w:rPr>
          <w:rFonts w:ascii="Arial" w:eastAsia="Times New Roman" w:hAnsi="Arial" w:cs="Arial"/>
        </w:rPr>
        <w:t>In an effort to</w:t>
      </w:r>
      <w:proofErr w:type="gramEnd"/>
      <w:r w:rsidRPr="00116A99">
        <w:rPr>
          <w:rFonts w:ascii="Arial" w:eastAsia="Times New Roman" w:hAnsi="Arial" w:cs="Arial"/>
        </w:rPr>
        <w:t xml:space="preserve"> protect the privacy of our COVID-19-Positive residents, zip code data is only available in counties where five or more cases have been reported.</w:t>
      </w:r>
    </w:p>
    <w:p w:rsidR="00757335" w:rsidRDefault="00757335" w:rsidP="00757335">
      <w:pPr>
        <w:spacing w:line="240" w:lineRule="auto"/>
        <w:contextualSpacing/>
        <w:rPr>
          <w:rFonts w:ascii="Arial" w:eastAsia="Times New Roman" w:hAnsi="Arial" w:cs="Arial"/>
        </w:rPr>
      </w:pPr>
    </w:p>
    <w:p w:rsidR="00757335" w:rsidRPr="002057D7" w:rsidRDefault="00757335" w:rsidP="00757335">
      <w:pPr>
        <w:spacing w:line="240" w:lineRule="auto"/>
        <w:contextualSpacing/>
        <w:rPr>
          <w:rFonts w:ascii="Arial" w:eastAsia="Times New Roman" w:hAnsi="Arial" w:cs="Arial"/>
          <w:b/>
        </w:rPr>
      </w:pPr>
      <w:r w:rsidRPr="002057D7">
        <w:rPr>
          <w:rFonts w:ascii="Arial" w:eastAsia="Times New Roman" w:hAnsi="Arial" w:cs="Arial"/>
          <w:b/>
        </w:rPr>
        <w:t>Q: What about PO Box zip codes, or zip codes with letters, like 334MH?</w:t>
      </w:r>
    </w:p>
    <w:p w:rsidR="002B5800" w:rsidRPr="002B5800" w:rsidRDefault="002B5800" w:rsidP="002B5800">
      <w:pPr>
        <w:spacing w:line="240" w:lineRule="auto"/>
        <w:ind w:firstLine="720"/>
        <w:contextualSpacing/>
        <w:rPr>
          <w:rFonts w:ascii="Arial" w:eastAsia="Times New Roman" w:hAnsi="Arial" w:cs="Arial"/>
        </w:rPr>
      </w:pPr>
      <w:r w:rsidRPr="002B5800">
        <w:rPr>
          <w:rFonts w:ascii="Arial" w:eastAsia="Times New Roman" w:hAnsi="Arial" w:cs="Arial"/>
        </w:rPr>
        <w:t>PO Box zip codes are not shown in the map, but are provided in the hosted table layer for zip codes</w:t>
      </w:r>
      <w:r>
        <w:rPr>
          <w:rFonts w:ascii="Arial" w:eastAsia="Times New Roman" w:hAnsi="Arial" w:cs="Arial"/>
        </w:rPr>
        <w:t>.</w:t>
      </w:r>
      <w:r w:rsidRPr="002B5800">
        <w:rPr>
          <w:rFonts w:ascii="Arial" w:eastAsia="Times New Roman" w:hAnsi="Arial" w:cs="Arial"/>
        </w:rPr>
        <w:t xml:space="preserve"> PO Box zip codes make up less than 0.75% of cases.</w:t>
      </w:r>
      <w:r>
        <w:rPr>
          <w:rFonts w:ascii="Arial" w:eastAsia="Times New Roman" w:hAnsi="Arial" w:cs="Arial"/>
        </w:rPr>
        <w:t xml:space="preserve"> </w:t>
      </w:r>
      <w:r w:rsidRPr="002B5800">
        <w:rPr>
          <w:rFonts w:ascii="Arial" w:eastAsia="Times New Roman" w:hAnsi="Arial" w:cs="Arial"/>
        </w:rPr>
        <w:t xml:space="preserve">Zip codes that are outside of Florida or unknown are also included in the data table. </w:t>
      </w:r>
    </w:p>
    <w:p w:rsidR="00116A99" w:rsidRDefault="002B5800" w:rsidP="002B5800">
      <w:pPr>
        <w:spacing w:line="240" w:lineRule="auto"/>
        <w:ind w:firstLine="720"/>
        <w:contextualSpacing/>
        <w:rPr>
          <w:rFonts w:ascii="Arial" w:eastAsia="Times New Roman" w:hAnsi="Arial" w:cs="Arial"/>
        </w:rPr>
      </w:pPr>
      <w:r w:rsidRPr="002B5800">
        <w:rPr>
          <w:rFonts w:ascii="Arial" w:eastAsia="Times New Roman" w:hAnsi="Arial" w:cs="Arial"/>
        </w:rPr>
        <w:t>“Filler” zip codes with letters, like 334MH, are typically areas where no or very few people live – like the Florida Everglades, and are shown on the map like any other zip code.</w:t>
      </w:r>
    </w:p>
    <w:p w:rsidR="0038736D" w:rsidRDefault="0038736D" w:rsidP="00116A99">
      <w:pPr>
        <w:spacing w:line="240" w:lineRule="auto"/>
        <w:ind w:firstLine="720"/>
        <w:contextualSpacing/>
        <w:rPr>
          <w:rFonts w:ascii="Arial" w:eastAsia="Times New Roman" w:hAnsi="Arial" w:cs="Arial"/>
        </w:rPr>
      </w:pPr>
    </w:p>
    <w:p w:rsidR="00116A99" w:rsidRPr="009A272D" w:rsidRDefault="00116A99" w:rsidP="00116A99">
      <w:pPr>
        <w:spacing w:line="240" w:lineRule="auto"/>
        <w:ind w:firstLine="720"/>
        <w:contextualSpacing/>
        <w:rPr>
          <w:rFonts w:ascii="Arial" w:eastAsia="Times New Roman" w:hAnsi="Arial" w:cs="Arial"/>
        </w:rPr>
      </w:pPr>
    </w:p>
    <w:p w:rsidR="00116A99" w:rsidRPr="009A272D" w:rsidRDefault="00116A99" w:rsidP="001C2A6C">
      <w:pPr>
        <w:spacing w:after="0" w:line="240" w:lineRule="auto"/>
        <w:jc w:val="center"/>
        <w:rPr>
          <w:rFonts w:ascii="Arial" w:eastAsia="Times New Roman" w:hAnsi="Arial" w:cs="Arial"/>
          <w:b/>
          <w:u w:val="single"/>
        </w:rPr>
      </w:pPr>
    </w:p>
    <w:p w:rsidR="00387B5F" w:rsidRPr="009A272D" w:rsidRDefault="00387B5F" w:rsidP="001C2A6C">
      <w:pPr>
        <w:spacing w:after="0" w:line="240" w:lineRule="auto"/>
        <w:jc w:val="center"/>
        <w:rPr>
          <w:rFonts w:ascii="Arial" w:eastAsia="Times New Roman" w:hAnsi="Arial" w:cs="Arial"/>
          <w:b/>
          <w:u w:val="single"/>
        </w:rPr>
      </w:pPr>
      <w:r w:rsidRPr="009A272D">
        <w:rPr>
          <w:rFonts w:ascii="Arial" w:eastAsia="Times New Roman" w:hAnsi="Arial" w:cs="Arial"/>
          <w:b/>
          <w:u w:val="single"/>
        </w:rPr>
        <w:t>For data users</w:t>
      </w:r>
      <w:r w:rsidR="00D5303C" w:rsidRPr="009A272D">
        <w:rPr>
          <w:rFonts w:ascii="Arial" w:eastAsia="Times New Roman" w:hAnsi="Arial" w:cs="Arial"/>
          <w:b/>
          <w:u w:val="single"/>
        </w:rPr>
        <w:t xml:space="preserve"> and sharing</w:t>
      </w:r>
      <w:r w:rsidRPr="009A272D">
        <w:rPr>
          <w:rFonts w:ascii="Arial" w:eastAsia="Times New Roman" w:hAnsi="Arial" w:cs="Arial"/>
          <w:b/>
          <w:u w:val="single"/>
        </w:rPr>
        <w:t>:</w:t>
      </w:r>
    </w:p>
    <w:p w:rsidR="00D5303C" w:rsidRPr="009A272D" w:rsidRDefault="00D5303C" w:rsidP="00387B5F">
      <w:pPr>
        <w:spacing w:after="0" w:line="240" w:lineRule="auto"/>
        <w:rPr>
          <w:rFonts w:ascii="Arial" w:eastAsia="Times New Roman" w:hAnsi="Arial" w:cs="Arial"/>
        </w:rPr>
      </w:pPr>
    </w:p>
    <w:p w:rsidR="00387B5F" w:rsidRPr="009A272D" w:rsidRDefault="00D5303C" w:rsidP="00387B5F">
      <w:pPr>
        <w:spacing w:after="0" w:line="240" w:lineRule="auto"/>
        <w:rPr>
          <w:rFonts w:ascii="Arial" w:eastAsia="Times New Roman" w:hAnsi="Arial" w:cs="Arial"/>
          <w:b/>
        </w:rPr>
      </w:pPr>
      <w:bookmarkStart w:id="0" w:name="_Hlk36234926"/>
      <w:r w:rsidRPr="009A272D">
        <w:rPr>
          <w:rFonts w:ascii="Arial" w:eastAsia="Times New Roman" w:hAnsi="Arial" w:cs="Arial"/>
          <w:b/>
        </w:rPr>
        <w:t>Accessing county and case-line level data</w:t>
      </w:r>
      <w:r w:rsidR="004E3D3D" w:rsidRPr="009A272D">
        <w:rPr>
          <w:rFonts w:ascii="Arial" w:eastAsia="Times New Roman" w:hAnsi="Arial" w:cs="Arial"/>
          <w:b/>
        </w:rPr>
        <w:t xml:space="preserve"> (including historical data)</w:t>
      </w:r>
      <w:r w:rsidRPr="009A272D">
        <w:rPr>
          <w:rFonts w:ascii="Arial" w:eastAsia="Times New Roman" w:hAnsi="Arial" w:cs="Arial"/>
          <w:b/>
        </w:rPr>
        <w:t>:</w:t>
      </w:r>
    </w:p>
    <w:p w:rsidR="00D5303C" w:rsidRPr="009A272D" w:rsidRDefault="00D5303C" w:rsidP="00387B5F">
      <w:pPr>
        <w:spacing w:after="0" w:line="240" w:lineRule="auto"/>
        <w:rPr>
          <w:rFonts w:ascii="Arial" w:eastAsia="Times New Roman" w:hAnsi="Arial" w:cs="Arial"/>
        </w:rPr>
      </w:pPr>
    </w:p>
    <w:p w:rsidR="00D5303C" w:rsidRPr="009A272D" w:rsidRDefault="00D5303C" w:rsidP="00D5303C">
      <w:pPr>
        <w:rPr>
          <w:rFonts w:ascii="Arial" w:hAnsi="Arial" w:cs="Arial"/>
        </w:rPr>
      </w:pPr>
      <w:r w:rsidRPr="009A272D">
        <w:rPr>
          <w:rFonts w:ascii="Arial" w:hAnsi="Arial" w:cs="Arial"/>
        </w:rPr>
        <w:t>The Florida D</w:t>
      </w:r>
      <w:r w:rsidR="00D33BBE" w:rsidRPr="009A272D">
        <w:rPr>
          <w:rFonts w:ascii="Arial" w:hAnsi="Arial" w:cs="Arial"/>
        </w:rPr>
        <w:t xml:space="preserve">epartment of Health publishes </w:t>
      </w:r>
      <w:r w:rsidR="004337F7">
        <w:rPr>
          <w:rFonts w:ascii="Arial" w:hAnsi="Arial" w:cs="Arial"/>
        </w:rPr>
        <w:t>six</w:t>
      </w:r>
      <w:r w:rsidRPr="009A272D">
        <w:rPr>
          <w:rFonts w:ascii="Arial" w:hAnsi="Arial" w:cs="Arial"/>
        </w:rPr>
        <w:t xml:space="preserve"> feature services that are available for public use. </w:t>
      </w:r>
      <w:bookmarkStart w:id="1" w:name="_Hlk35950414"/>
      <w:r w:rsidR="00D33BBE" w:rsidRPr="009A272D">
        <w:rPr>
          <w:rFonts w:ascii="Arial" w:hAnsi="Arial" w:cs="Arial"/>
        </w:rPr>
        <w:t xml:space="preserve">These </w:t>
      </w:r>
      <w:r w:rsidRPr="009A272D">
        <w:rPr>
          <w:rFonts w:ascii="Arial" w:hAnsi="Arial" w:cs="Arial"/>
        </w:rPr>
        <w:t>layers are the only official and authoritative data counts published by the Department of Health</w:t>
      </w:r>
      <w:bookmarkEnd w:id="1"/>
      <w:r w:rsidR="004337F7">
        <w:rPr>
          <w:rFonts w:ascii="Arial" w:hAnsi="Arial" w:cs="Arial"/>
        </w:rPr>
        <w:t xml:space="preserve"> through ArcGIS Online. </w:t>
      </w:r>
    </w:p>
    <w:p w:rsidR="00046590" w:rsidRPr="009A272D" w:rsidRDefault="00D5303C" w:rsidP="00DD4620">
      <w:pPr>
        <w:pStyle w:val="ListParagraph"/>
        <w:numPr>
          <w:ilvl w:val="0"/>
          <w:numId w:val="3"/>
        </w:numPr>
        <w:rPr>
          <w:rFonts w:ascii="Arial" w:hAnsi="Arial" w:cs="Arial"/>
        </w:rPr>
      </w:pPr>
      <w:bookmarkStart w:id="2" w:name="_Hlk35949467"/>
      <w:r w:rsidRPr="009A272D">
        <w:rPr>
          <w:rFonts w:ascii="Arial" w:hAnsi="Arial" w:cs="Arial"/>
        </w:rPr>
        <w:t xml:space="preserve">The case-line data for Florida can be accessed as a hosted table here: </w:t>
      </w:r>
      <w:hyperlink r:id="rId11" w:history="1">
        <w:r w:rsidR="00DD4620" w:rsidRPr="009A272D">
          <w:rPr>
            <w:rStyle w:val="Hyperlink"/>
            <w:rFonts w:ascii="Arial" w:hAnsi="Arial" w:cs="Arial"/>
          </w:rPr>
          <w:t>https://services1.arcgis.com/CY1LXxl9zlJeBuRZ/arcgis/rest/services/Florida_COVID19_Case_Line_Data/FeatureServer</w:t>
        </w:r>
      </w:hyperlink>
    </w:p>
    <w:p w:rsidR="00046590" w:rsidRPr="009A272D" w:rsidRDefault="00DD4620" w:rsidP="00046590">
      <w:pPr>
        <w:pStyle w:val="ListParagraph"/>
        <w:numPr>
          <w:ilvl w:val="1"/>
          <w:numId w:val="3"/>
        </w:numPr>
        <w:rPr>
          <w:rStyle w:val="Hyperlink"/>
          <w:rFonts w:ascii="Arial" w:hAnsi="Arial" w:cs="Arial"/>
          <w:color w:val="auto"/>
          <w:u w:val="none"/>
        </w:rPr>
      </w:pPr>
      <w:r w:rsidRPr="009A272D">
        <w:rPr>
          <w:rFonts w:ascii="Arial" w:hAnsi="Arial" w:cs="Arial"/>
        </w:rPr>
        <w:lastRenderedPageBreak/>
        <w:t>About pag</w:t>
      </w:r>
      <w:r w:rsidR="00046590" w:rsidRPr="009A272D">
        <w:rPr>
          <w:rFonts w:ascii="Arial" w:hAnsi="Arial" w:cs="Arial"/>
        </w:rPr>
        <w:t xml:space="preserve">e: </w:t>
      </w:r>
      <w:hyperlink r:id="rId12" w:anchor="overview" w:history="1">
        <w:r w:rsidRPr="009A272D">
          <w:rPr>
            <w:rStyle w:val="Hyperlink"/>
            <w:rFonts w:ascii="Arial" w:hAnsi="Arial" w:cs="Arial"/>
          </w:rPr>
          <w:t>https://fdoh.maps.arcgis.com/home/item.html?id=f5d69a918fb747019734d9a90cd602f4#overview</w:t>
        </w:r>
      </w:hyperlink>
      <w:bookmarkEnd w:id="2"/>
      <w:r w:rsidR="00046590" w:rsidRPr="009A272D">
        <w:rPr>
          <w:rFonts w:ascii="Arial" w:hAnsi="Arial" w:cs="Arial"/>
        </w:rPr>
        <w:br/>
      </w:r>
    </w:p>
    <w:p w:rsidR="00D5303C" w:rsidRPr="009A272D" w:rsidRDefault="00D5303C" w:rsidP="00046590">
      <w:pPr>
        <w:pStyle w:val="ListParagraph"/>
        <w:numPr>
          <w:ilvl w:val="0"/>
          <w:numId w:val="3"/>
        </w:numPr>
        <w:rPr>
          <w:rStyle w:val="Hyperlink"/>
          <w:rFonts w:ascii="Arial" w:hAnsi="Arial" w:cs="Arial"/>
          <w:color w:val="auto"/>
          <w:u w:val="none"/>
        </w:rPr>
      </w:pPr>
      <w:r w:rsidRPr="009A272D">
        <w:rPr>
          <w:rFonts w:ascii="Arial" w:hAnsi="Arial" w:cs="Arial"/>
        </w:rPr>
        <w:t xml:space="preserve">The map feature service layer </w:t>
      </w:r>
      <w:r w:rsidR="00D33BBE" w:rsidRPr="009A272D">
        <w:rPr>
          <w:rFonts w:ascii="Arial" w:hAnsi="Arial" w:cs="Arial"/>
        </w:rPr>
        <w:t xml:space="preserve">for COUNTY data </w:t>
      </w:r>
      <w:r w:rsidRPr="009A272D">
        <w:rPr>
          <w:rFonts w:ascii="Arial" w:hAnsi="Arial" w:cs="Arial"/>
        </w:rPr>
        <w:t>can be accessed here:</w:t>
      </w:r>
      <w:r w:rsidRPr="009A272D">
        <w:rPr>
          <w:rFonts w:ascii="Arial" w:hAnsi="Arial" w:cs="Arial"/>
        </w:rPr>
        <w:br/>
      </w:r>
      <w:hyperlink r:id="rId13" w:history="1">
        <w:r w:rsidRPr="009A272D">
          <w:rPr>
            <w:rStyle w:val="Hyperlink"/>
            <w:rFonts w:ascii="Arial" w:hAnsi="Arial" w:cs="Arial"/>
          </w:rPr>
          <w:t>https://fdoh.maps.arcgis.com/home/item.html?id=a7887f1940b34bf5a02c6f7f27a5cb2c</w:t>
        </w:r>
      </w:hyperlink>
    </w:p>
    <w:p w:rsidR="00046590" w:rsidRPr="009A272D" w:rsidRDefault="00046590" w:rsidP="00046590">
      <w:pPr>
        <w:pStyle w:val="ListParagraph"/>
        <w:numPr>
          <w:ilvl w:val="1"/>
          <w:numId w:val="3"/>
        </w:numPr>
        <w:rPr>
          <w:rStyle w:val="Hyperlink"/>
          <w:rFonts w:ascii="Arial" w:hAnsi="Arial" w:cs="Arial"/>
          <w:color w:val="auto"/>
          <w:u w:val="none"/>
        </w:rPr>
      </w:pPr>
      <w:r w:rsidRPr="009A272D">
        <w:rPr>
          <w:rFonts w:ascii="Arial" w:hAnsi="Arial" w:cs="Arial"/>
        </w:rPr>
        <w:t xml:space="preserve">About page: </w:t>
      </w:r>
      <w:hyperlink r:id="rId14" w:history="1">
        <w:r w:rsidRPr="009A272D">
          <w:rPr>
            <w:rStyle w:val="Hyperlink"/>
            <w:rFonts w:ascii="Arial" w:hAnsi="Arial" w:cs="Arial"/>
          </w:rPr>
          <w:t>https://fdoh.maps.arcgis.com/home/item.html?id=a7887f1940b34bf5a02c6f7f27a5cb2c</w:t>
        </w:r>
      </w:hyperlink>
      <w:r w:rsidR="003B77B0" w:rsidRPr="009A272D">
        <w:rPr>
          <w:rStyle w:val="Hyperlink"/>
          <w:rFonts w:ascii="Arial" w:hAnsi="Arial" w:cs="Arial"/>
        </w:rPr>
        <w:br/>
      </w:r>
    </w:p>
    <w:p w:rsidR="00D33BBE" w:rsidRPr="009A272D" w:rsidRDefault="00D33BBE" w:rsidP="00D33BBE">
      <w:pPr>
        <w:pStyle w:val="ListParagraph"/>
        <w:numPr>
          <w:ilvl w:val="0"/>
          <w:numId w:val="3"/>
        </w:numPr>
        <w:rPr>
          <w:rFonts w:ascii="Arial" w:hAnsi="Arial" w:cs="Arial"/>
        </w:rPr>
      </w:pPr>
      <w:r w:rsidRPr="009A272D">
        <w:rPr>
          <w:rFonts w:ascii="Arial" w:hAnsi="Arial" w:cs="Arial"/>
        </w:rPr>
        <w:t>The map feature service layer for the ZIP CODE data can be accessed here:</w:t>
      </w:r>
    </w:p>
    <w:p w:rsidR="00D33BBE" w:rsidRPr="009A272D" w:rsidRDefault="00E62F7D" w:rsidP="00D33BBE">
      <w:pPr>
        <w:pStyle w:val="ListParagraph"/>
        <w:rPr>
          <w:rFonts w:ascii="Arial" w:hAnsi="Arial" w:cs="Arial"/>
        </w:rPr>
      </w:pPr>
      <w:hyperlink r:id="rId15" w:history="1">
        <w:r w:rsidR="00D33BBE" w:rsidRPr="009A272D">
          <w:rPr>
            <w:rStyle w:val="Hyperlink"/>
            <w:rFonts w:ascii="Arial" w:hAnsi="Arial" w:cs="Arial"/>
          </w:rPr>
          <w:t>https://services1.arcgis.com/CY1LXxl9zlJeBuRZ/arcgis/rest/services/Florida_COVID_19_Cases_by_Zip_Code_Area/FeatureServer</w:t>
        </w:r>
      </w:hyperlink>
    </w:p>
    <w:p w:rsidR="00D33BBE" w:rsidRPr="009A272D" w:rsidRDefault="00D33BBE" w:rsidP="00D33BBE">
      <w:pPr>
        <w:pStyle w:val="ListParagraph"/>
        <w:numPr>
          <w:ilvl w:val="1"/>
          <w:numId w:val="3"/>
        </w:numPr>
        <w:rPr>
          <w:rFonts w:ascii="Arial" w:hAnsi="Arial" w:cs="Arial"/>
        </w:rPr>
      </w:pPr>
      <w:r w:rsidRPr="009A272D">
        <w:rPr>
          <w:rFonts w:ascii="Arial" w:hAnsi="Arial" w:cs="Arial"/>
        </w:rPr>
        <w:t xml:space="preserve">About page: </w:t>
      </w:r>
      <w:hyperlink r:id="rId16" w:anchor="overview" w:history="1">
        <w:r w:rsidRPr="009A272D">
          <w:rPr>
            <w:rStyle w:val="Hyperlink"/>
            <w:rFonts w:ascii="Arial" w:hAnsi="Arial" w:cs="Arial"/>
          </w:rPr>
          <w:t>https://fdoh.maps.arcgis.com/home/item.html?id=300e5ac1f6a84818ba0943ff29101b97#overview</w:t>
        </w:r>
      </w:hyperlink>
      <w:r w:rsidR="003B77B0" w:rsidRPr="009A272D">
        <w:rPr>
          <w:rStyle w:val="Hyperlink"/>
          <w:rFonts w:ascii="Arial" w:hAnsi="Arial" w:cs="Arial"/>
        </w:rPr>
        <w:br/>
      </w:r>
    </w:p>
    <w:p w:rsidR="00D33BBE" w:rsidRPr="009A272D" w:rsidRDefault="003B77B0" w:rsidP="003B77B0">
      <w:pPr>
        <w:pStyle w:val="ListParagraph"/>
        <w:numPr>
          <w:ilvl w:val="0"/>
          <w:numId w:val="3"/>
        </w:numPr>
        <w:rPr>
          <w:rFonts w:ascii="Arial" w:hAnsi="Arial" w:cs="Arial"/>
        </w:rPr>
      </w:pPr>
      <w:r w:rsidRPr="009A272D">
        <w:rPr>
          <w:rFonts w:ascii="Arial" w:hAnsi="Arial" w:cs="Arial"/>
        </w:rPr>
        <w:t>The hosted table of Zip Code cases, which includes PO Box zip codes, can be accessed here:</w:t>
      </w:r>
      <w:r w:rsidRPr="009A272D">
        <w:rPr>
          <w:rFonts w:ascii="Arial" w:hAnsi="Arial" w:cs="Arial"/>
        </w:rPr>
        <w:br/>
      </w:r>
      <w:hyperlink r:id="rId17" w:history="1">
        <w:r w:rsidRPr="009A272D">
          <w:rPr>
            <w:rStyle w:val="Hyperlink"/>
            <w:rFonts w:ascii="Arial" w:hAnsi="Arial" w:cs="Arial"/>
          </w:rPr>
          <w:t>https://services1.arcgis.com/CY1LXxl9zlJeBuRZ/arcgis/rest/services/Florida_COVID_19_Cases_by_Zip_Code_Area_Table/FeatureServer</w:t>
        </w:r>
      </w:hyperlink>
    </w:p>
    <w:p w:rsidR="003B77B0" w:rsidRPr="009A272D" w:rsidRDefault="003B77B0" w:rsidP="003B77B0">
      <w:pPr>
        <w:pStyle w:val="ListParagraph"/>
        <w:numPr>
          <w:ilvl w:val="1"/>
          <w:numId w:val="3"/>
        </w:numPr>
        <w:rPr>
          <w:rStyle w:val="Hyperlink"/>
          <w:rFonts w:ascii="Arial" w:hAnsi="Arial" w:cs="Arial"/>
          <w:color w:val="auto"/>
          <w:u w:val="none"/>
        </w:rPr>
      </w:pPr>
      <w:r w:rsidRPr="009A272D">
        <w:rPr>
          <w:rFonts w:ascii="Arial" w:hAnsi="Arial" w:cs="Arial"/>
        </w:rPr>
        <w:t xml:space="preserve">About page: </w:t>
      </w:r>
      <w:hyperlink r:id="rId18" w:history="1">
        <w:r w:rsidRPr="009A272D">
          <w:rPr>
            <w:rStyle w:val="Hyperlink"/>
            <w:rFonts w:ascii="Arial" w:hAnsi="Arial" w:cs="Arial"/>
          </w:rPr>
          <w:t>https://fdoh.maps.arcgis.com/home/item.html?id=093b7d4df3e94af497875e72221f5bc3</w:t>
        </w:r>
      </w:hyperlink>
    </w:p>
    <w:p w:rsidR="00CD2B5F" w:rsidRPr="009A272D" w:rsidRDefault="00CD2B5F" w:rsidP="00CD2B5F">
      <w:pPr>
        <w:pStyle w:val="ListParagraph"/>
        <w:numPr>
          <w:ilvl w:val="0"/>
          <w:numId w:val="3"/>
        </w:numPr>
        <w:rPr>
          <w:rFonts w:ascii="Arial" w:hAnsi="Arial" w:cs="Arial"/>
        </w:rPr>
      </w:pPr>
      <w:r w:rsidRPr="009A272D">
        <w:rPr>
          <w:rFonts w:ascii="Arial" w:hAnsi="Arial" w:cs="Arial"/>
        </w:rPr>
        <w:t>Hosted table of new cases by county by date, can be accessed here:</w:t>
      </w:r>
    </w:p>
    <w:p w:rsidR="00CD2B5F" w:rsidRPr="009A272D" w:rsidRDefault="00E62F7D" w:rsidP="00CD2B5F">
      <w:pPr>
        <w:pStyle w:val="ListParagraph"/>
        <w:rPr>
          <w:rFonts w:ascii="Arial" w:hAnsi="Arial" w:cs="Arial"/>
        </w:rPr>
      </w:pPr>
      <w:hyperlink r:id="rId19" w:history="1">
        <w:r w:rsidR="00C520A8" w:rsidRPr="009A272D">
          <w:rPr>
            <w:rStyle w:val="Hyperlink"/>
            <w:rFonts w:ascii="Arial" w:hAnsi="Arial" w:cs="Arial"/>
          </w:rPr>
          <w:t>https://services1.arcgis.com/CY1LXxl9zlJeBuRZ/arcgis/rest/services/Florida_COVID_19_Cases_by_Day_For_Time_Series/FeatureServer</w:t>
        </w:r>
      </w:hyperlink>
    </w:p>
    <w:p w:rsidR="00C520A8" w:rsidRPr="009A272D" w:rsidRDefault="00C520A8" w:rsidP="00C520A8">
      <w:pPr>
        <w:pStyle w:val="ListParagraph"/>
        <w:numPr>
          <w:ilvl w:val="1"/>
          <w:numId w:val="3"/>
        </w:numPr>
        <w:rPr>
          <w:rFonts w:ascii="Arial" w:hAnsi="Arial" w:cs="Arial"/>
        </w:rPr>
      </w:pPr>
      <w:r w:rsidRPr="009A272D">
        <w:rPr>
          <w:rFonts w:ascii="Arial" w:hAnsi="Arial" w:cs="Arial"/>
        </w:rPr>
        <w:t xml:space="preserve">About page: </w:t>
      </w:r>
      <w:hyperlink r:id="rId20" w:anchor="overview" w:history="1">
        <w:r w:rsidRPr="009A272D">
          <w:rPr>
            <w:rStyle w:val="Hyperlink"/>
            <w:rFonts w:ascii="Arial" w:hAnsi="Arial" w:cs="Arial"/>
          </w:rPr>
          <w:t>https://fdoh.maps.arcgis.com/home/item.html?id=452ab45aaa714042b3d61c741f851d5a#overview</w:t>
        </w:r>
      </w:hyperlink>
      <w:r w:rsidR="009A272D">
        <w:rPr>
          <w:rFonts w:ascii="Arial" w:hAnsi="Arial" w:cs="Arial"/>
        </w:rPr>
        <w:br/>
      </w:r>
    </w:p>
    <w:p w:rsidR="002D5CC2" w:rsidRPr="009A272D" w:rsidRDefault="002D5CC2" w:rsidP="002D5CC2">
      <w:pPr>
        <w:pStyle w:val="ListParagraph"/>
        <w:numPr>
          <w:ilvl w:val="0"/>
          <w:numId w:val="3"/>
        </w:numPr>
        <w:rPr>
          <w:rFonts w:ascii="Arial" w:hAnsi="Arial" w:cs="Arial"/>
        </w:rPr>
      </w:pPr>
      <w:r w:rsidRPr="009A272D">
        <w:rPr>
          <w:rFonts w:ascii="Arial" w:hAnsi="Arial" w:cs="Arial"/>
        </w:rPr>
        <w:t>Hosted table of new cases by day, by county, can be accessed here:</w:t>
      </w:r>
    </w:p>
    <w:p w:rsidR="002D5CC2" w:rsidRPr="009A272D" w:rsidRDefault="00E62F7D" w:rsidP="002D5CC2">
      <w:pPr>
        <w:pStyle w:val="ListParagraph"/>
        <w:rPr>
          <w:rFonts w:ascii="Arial" w:hAnsi="Arial" w:cs="Arial"/>
        </w:rPr>
      </w:pPr>
      <w:hyperlink r:id="rId21" w:history="1">
        <w:r w:rsidR="002D5CC2" w:rsidRPr="009A272D">
          <w:rPr>
            <w:rStyle w:val="Hyperlink"/>
            <w:rFonts w:ascii="Arial" w:hAnsi="Arial" w:cs="Arial"/>
          </w:rPr>
          <w:t>https://services1.arcgis.com/CY1LXxl9zlJeBuRZ/arcgis/rest/services/Florida_COVID_19_Cases_by_Day_For_Time_Series/FeatureServer</w:t>
        </w:r>
      </w:hyperlink>
    </w:p>
    <w:p w:rsidR="002D5CC2" w:rsidRPr="009A272D" w:rsidRDefault="002D5CC2" w:rsidP="002D5CC2">
      <w:pPr>
        <w:pStyle w:val="ListParagraph"/>
        <w:numPr>
          <w:ilvl w:val="1"/>
          <w:numId w:val="3"/>
        </w:numPr>
        <w:rPr>
          <w:rFonts w:ascii="Arial" w:hAnsi="Arial" w:cs="Arial"/>
        </w:rPr>
      </w:pPr>
      <w:r w:rsidRPr="009A272D">
        <w:rPr>
          <w:rFonts w:ascii="Arial" w:hAnsi="Arial" w:cs="Arial"/>
        </w:rPr>
        <w:t>About page:</w:t>
      </w:r>
      <w:r w:rsidR="009A272D" w:rsidRPr="009A272D">
        <w:rPr>
          <w:rFonts w:ascii="Arial" w:hAnsi="Arial" w:cs="Arial"/>
        </w:rPr>
        <w:t xml:space="preserve"> </w:t>
      </w:r>
      <w:hyperlink r:id="rId22" w:anchor="overview" w:history="1">
        <w:r w:rsidR="009A272D" w:rsidRPr="009A272D">
          <w:rPr>
            <w:rStyle w:val="Hyperlink"/>
            <w:rFonts w:ascii="Arial" w:hAnsi="Arial" w:cs="Arial"/>
          </w:rPr>
          <w:t>https://fdoh.maps.arcgis.com/home/item.html?id=452ab45aaa714042b3d61c741f851d5a&amp;view=table#overview</w:t>
        </w:r>
      </w:hyperlink>
    </w:p>
    <w:p w:rsidR="002D5CC2" w:rsidRPr="009A272D" w:rsidRDefault="002D5CC2" w:rsidP="00D5303C">
      <w:pPr>
        <w:rPr>
          <w:rFonts w:ascii="Arial" w:hAnsi="Arial" w:cs="Arial"/>
        </w:rPr>
      </w:pPr>
    </w:p>
    <w:p w:rsidR="00D5303C" w:rsidRPr="00D5303C" w:rsidRDefault="00D5303C" w:rsidP="00D5303C">
      <w:pPr>
        <w:rPr>
          <w:rFonts w:ascii="Arial" w:hAnsi="Arial" w:cs="Arial"/>
        </w:rPr>
      </w:pPr>
      <w:r w:rsidRPr="009A272D">
        <w:rPr>
          <w:rFonts w:ascii="Arial" w:hAnsi="Arial" w:cs="Arial"/>
        </w:rPr>
        <w:t xml:space="preserve">We ask that you use the shortlink to our application </w:t>
      </w:r>
      <w:r w:rsidRPr="00D5303C">
        <w:rPr>
          <w:rFonts w:ascii="Arial" w:hAnsi="Arial" w:cs="Arial"/>
        </w:rPr>
        <w:t xml:space="preserve">built in Experience Builder, as we’ve configured it to auto-detect the type of device used to access the data, and instantaneously re-route the user to the appropriate dashboard layout based on the user’s device. </w:t>
      </w:r>
    </w:p>
    <w:p w:rsidR="00D5303C" w:rsidRPr="00D5303C" w:rsidRDefault="00D5303C" w:rsidP="00D5303C">
      <w:pPr>
        <w:rPr>
          <w:rFonts w:ascii="Arial" w:hAnsi="Arial" w:cs="Arial"/>
        </w:rPr>
      </w:pPr>
      <w:r w:rsidRPr="00D5303C">
        <w:rPr>
          <w:rFonts w:ascii="Arial" w:hAnsi="Arial" w:cs="Arial"/>
        </w:rPr>
        <w:t xml:space="preserve">The shortlink is: </w:t>
      </w:r>
      <w:hyperlink r:id="rId23" w:history="1">
        <w:r w:rsidRPr="00D5303C">
          <w:rPr>
            <w:rStyle w:val="Hyperlink"/>
            <w:rFonts w:ascii="Arial" w:hAnsi="Arial" w:cs="Arial"/>
          </w:rPr>
          <w:t>https://arcg.is/0Hfi5O</w:t>
        </w:r>
      </w:hyperlink>
    </w:p>
    <w:p w:rsidR="00D5303C" w:rsidRPr="00D5303C" w:rsidRDefault="00D5303C" w:rsidP="00D5303C">
      <w:pPr>
        <w:rPr>
          <w:rFonts w:ascii="Arial" w:hAnsi="Arial" w:cs="Arial"/>
        </w:rPr>
      </w:pPr>
      <w:bookmarkStart w:id="3" w:name="_Hlk35950348"/>
      <w:r w:rsidRPr="00D5303C">
        <w:rPr>
          <w:rFonts w:ascii="Arial" w:hAnsi="Arial" w:cs="Arial"/>
        </w:rPr>
        <w:t>Additionally, you can create a scaled version of our application to embed into your own native environment by clicking the “&lt;&gt;” embed code at the bottom of the dashboard (in experience builder – desktop only).</w:t>
      </w:r>
    </w:p>
    <w:p w:rsidR="00D5303C" w:rsidRDefault="00D5303C" w:rsidP="00D5303C">
      <w:pPr>
        <w:rPr>
          <w:rFonts w:ascii="Arial" w:hAnsi="Arial" w:cs="Arial"/>
        </w:rPr>
      </w:pPr>
      <w:r>
        <w:rPr>
          <w:rFonts w:ascii="Arial" w:hAnsi="Arial" w:cs="Arial"/>
        </w:rPr>
        <w:lastRenderedPageBreak/>
        <w:t xml:space="preserve">Please credit the </w:t>
      </w:r>
      <w:r w:rsidR="003B77B0">
        <w:rPr>
          <w:rFonts w:ascii="Arial" w:hAnsi="Arial" w:cs="Arial"/>
        </w:rPr>
        <w:t>“</w:t>
      </w:r>
      <w:r>
        <w:rPr>
          <w:rFonts w:ascii="Arial" w:hAnsi="Arial" w:cs="Arial"/>
        </w:rPr>
        <w:t>Florida Department of Health - GIS Office</w:t>
      </w:r>
      <w:r w:rsidR="003B77B0">
        <w:rPr>
          <w:rFonts w:ascii="Arial" w:hAnsi="Arial" w:cs="Arial"/>
        </w:rPr>
        <w:t>”</w:t>
      </w:r>
      <w:r>
        <w:rPr>
          <w:rFonts w:ascii="Arial" w:hAnsi="Arial" w:cs="Arial"/>
        </w:rPr>
        <w:t xml:space="preserve"> with any representation of the map or dashboard.  </w:t>
      </w:r>
    </w:p>
    <w:bookmarkEnd w:id="0"/>
    <w:bookmarkEnd w:id="3"/>
    <w:p w:rsidR="00D5303C" w:rsidRPr="00D5303C" w:rsidRDefault="00D5303C" w:rsidP="00D5303C">
      <w:pPr>
        <w:jc w:val="center"/>
        <w:rPr>
          <w:rFonts w:ascii="Arial" w:hAnsi="Arial" w:cs="Arial"/>
          <w:b/>
        </w:rPr>
      </w:pPr>
      <w:r w:rsidRPr="00D5303C">
        <w:rPr>
          <w:rFonts w:ascii="Arial" w:hAnsi="Arial" w:cs="Arial"/>
          <w:b/>
        </w:rPr>
        <w:t xml:space="preserve">Advisements on using </w:t>
      </w:r>
      <w:r>
        <w:rPr>
          <w:rFonts w:ascii="Arial" w:hAnsi="Arial" w:cs="Arial"/>
          <w:b/>
        </w:rPr>
        <w:t xml:space="preserve">the </w:t>
      </w:r>
      <w:r w:rsidRPr="00D5303C">
        <w:rPr>
          <w:rFonts w:ascii="Arial" w:hAnsi="Arial" w:cs="Arial"/>
          <w:b/>
        </w:rPr>
        <w:t>data:</w:t>
      </w:r>
    </w:p>
    <w:p w:rsidR="00387B5F" w:rsidRPr="00D5303C" w:rsidRDefault="00387B5F" w:rsidP="00387B5F">
      <w:pPr>
        <w:spacing w:after="0" w:line="240" w:lineRule="auto"/>
        <w:rPr>
          <w:rFonts w:ascii="Arial" w:eastAsia="Times New Roman" w:hAnsi="Arial" w:cs="Arial"/>
        </w:rPr>
      </w:pPr>
      <w:r w:rsidRPr="00D5303C">
        <w:rPr>
          <w:rFonts w:ascii="Arial" w:eastAsia="Times New Roman" w:hAnsi="Arial" w:cs="Arial"/>
        </w:rPr>
        <w:t>The key elements of this data most relevant to outside or third-party mapping or public produ</w:t>
      </w:r>
      <w:r w:rsidR="00780451" w:rsidRPr="00D5303C">
        <w:rPr>
          <w:rFonts w:ascii="Arial" w:eastAsia="Times New Roman" w:hAnsi="Arial" w:cs="Arial"/>
        </w:rPr>
        <w:t>cts are listed below with brief and</w:t>
      </w:r>
      <w:r w:rsidRPr="00D5303C">
        <w:rPr>
          <w:rFonts w:ascii="Arial" w:eastAsia="Times New Roman" w:hAnsi="Arial" w:cs="Arial"/>
        </w:rPr>
        <w:t xml:space="preserve"> general descriptions. We recom</w:t>
      </w:r>
      <w:r w:rsidR="00780451" w:rsidRPr="00D5303C">
        <w:rPr>
          <w:rFonts w:ascii="Arial" w:eastAsia="Times New Roman" w:hAnsi="Arial" w:cs="Arial"/>
        </w:rPr>
        <w:t xml:space="preserve">mend using these fields for the outlined </w:t>
      </w:r>
      <w:r w:rsidRPr="00D5303C">
        <w:rPr>
          <w:rFonts w:ascii="Arial" w:eastAsia="Times New Roman" w:hAnsi="Arial" w:cs="Arial"/>
        </w:rPr>
        <w:t>intended purposes as this data is triple-checked for accuracy at each update.</w:t>
      </w:r>
      <w:r w:rsidR="00780451" w:rsidRPr="00D5303C">
        <w:rPr>
          <w:rFonts w:ascii="Arial" w:eastAsia="Times New Roman" w:hAnsi="Arial" w:cs="Arial"/>
        </w:rPr>
        <w:t xml:space="preserve"> Additional fields are used for quality control. A</w:t>
      </w:r>
      <w:r w:rsidR="00D5303C">
        <w:rPr>
          <w:rFonts w:ascii="Arial" w:eastAsia="Times New Roman" w:hAnsi="Arial" w:cs="Arial"/>
        </w:rPr>
        <w:t>ll data, schema and aggregation</w:t>
      </w:r>
      <w:r w:rsidR="00780451" w:rsidRPr="00D5303C">
        <w:rPr>
          <w:rFonts w:ascii="Arial" w:eastAsia="Times New Roman" w:hAnsi="Arial" w:cs="Arial"/>
        </w:rPr>
        <w:t xml:space="preserve"> methods are subject to change as this is an ever-evolving situation. </w:t>
      </w:r>
      <w:r w:rsidR="00D5303C">
        <w:rPr>
          <w:rFonts w:ascii="Arial" w:eastAsia="Times New Roman" w:hAnsi="Arial" w:cs="Arial"/>
        </w:rPr>
        <w:t xml:space="preserve">If you would like to be added to our </w:t>
      </w:r>
      <w:proofErr w:type="spellStart"/>
      <w:r w:rsidR="00D5303C">
        <w:rPr>
          <w:rFonts w:ascii="Arial" w:eastAsia="Times New Roman" w:hAnsi="Arial" w:cs="Arial"/>
        </w:rPr>
        <w:t>listerv</w:t>
      </w:r>
      <w:proofErr w:type="spellEnd"/>
      <w:r w:rsidR="00D5303C">
        <w:rPr>
          <w:rFonts w:ascii="Arial" w:eastAsia="Times New Roman" w:hAnsi="Arial" w:cs="Arial"/>
        </w:rPr>
        <w:t xml:space="preserve"> to receive updates on when and how this data is changing, please email the </w:t>
      </w:r>
      <w:hyperlink r:id="rId24" w:history="1">
        <w:r w:rsidR="00D5303C" w:rsidRPr="009F4CCF">
          <w:rPr>
            <w:rStyle w:val="Hyperlink"/>
            <w:rFonts w:ascii="Arial" w:eastAsia="Times New Roman" w:hAnsi="Arial" w:cs="Arial"/>
          </w:rPr>
          <w:t>GIS office.</w:t>
        </w:r>
      </w:hyperlink>
      <w:r w:rsidR="00D5303C">
        <w:rPr>
          <w:rFonts w:ascii="Arial" w:eastAsia="Times New Roman" w:hAnsi="Arial" w:cs="Arial"/>
        </w:rPr>
        <w:t xml:space="preserve"> </w:t>
      </w:r>
    </w:p>
    <w:p w:rsidR="00780451" w:rsidRPr="00387B5F" w:rsidRDefault="00780451"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b/>
          <w:bCs/>
        </w:rPr>
        <w:t>Prefix guide:</w:t>
      </w: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highlight w:val="yellow"/>
        </w:rPr>
        <w:t>"PUI"</w:t>
      </w:r>
      <w:r w:rsidRPr="00387B5F">
        <w:rPr>
          <w:rFonts w:ascii="Arial" w:eastAsia="Times New Roman" w:hAnsi="Arial" w:cs="Arial"/>
        </w:rPr>
        <w:t xml:space="preserve"> = </w:t>
      </w:r>
      <w:r w:rsidR="00F27D2C" w:rsidRPr="001341AA">
        <w:rPr>
          <w:rFonts w:ascii="Arial" w:eastAsia="Times New Roman" w:hAnsi="Arial" w:cs="Arial"/>
        </w:rPr>
        <w:t xml:space="preserve">PUI: </w:t>
      </w:r>
      <w:r w:rsidRPr="00387B5F">
        <w:rPr>
          <w:rFonts w:ascii="Arial" w:eastAsia="Times New Roman" w:hAnsi="Arial" w:cs="Arial"/>
        </w:rPr>
        <w:t>Persons under surveillance (any person for which we have data about)</w:t>
      </w: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highlight w:val="yellow"/>
        </w:rPr>
        <w:t>"T_ "</w:t>
      </w:r>
      <w:r w:rsidR="00780451">
        <w:rPr>
          <w:rFonts w:ascii="Arial" w:eastAsia="Times New Roman" w:hAnsi="Arial" w:cs="Arial"/>
        </w:rPr>
        <w:t xml:space="preserve"> </w:t>
      </w:r>
      <w:r w:rsidRPr="00387B5F">
        <w:rPr>
          <w:rFonts w:ascii="Arial" w:eastAsia="Times New Roman" w:hAnsi="Arial" w:cs="Arial"/>
        </w:rPr>
        <w:t xml:space="preserve">= </w:t>
      </w:r>
      <w:r w:rsidR="00F27D2C" w:rsidRPr="001341AA">
        <w:rPr>
          <w:rFonts w:ascii="Arial" w:eastAsia="Times New Roman" w:hAnsi="Arial" w:cs="Arial"/>
        </w:rPr>
        <w:t xml:space="preserve">Testing: </w:t>
      </w:r>
      <w:r w:rsidRPr="00387B5F">
        <w:rPr>
          <w:rFonts w:ascii="Arial" w:eastAsia="Times New Roman" w:hAnsi="Arial" w:cs="Arial"/>
        </w:rPr>
        <w:t>Testing information</w:t>
      </w:r>
      <w:r w:rsidR="00780451">
        <w:rPr>
          <w:rFonts w:ascii="Arial" w:eastAsia="Times New Roman" w:hAnsi="Arial" w:cs="Arial"/>
        </w:rPr>
        <w:t xml:space="preserve"> for all PUIs and cases. </w:t>
      </w:r>
    </w:p>
    <w:p w:rsidR="00387B5F" w:rsidRPr="00387B5F" w:rsidRDefault="00387B5F" w:rsidP="00387B5F">
      <w:pPr>
        <w:spacing w:after="0" w:line="240" w:lineRule="auto"/>
        <w:rPr>
          <w:rFonts w:ascii="Arial" w:eastAsia="Times New Roman" w:hAnsi="Arial" w:cs="Arial"/>
        </w:rPr>
      </w:pPr>
      <w:r w:rsidRPr="00387B5F">
        <w:rPr>
          <w:rFonts w:ascii="Arial" w:eastAsia="Times New Roman" w:hAnsi="Arial" w:cs="Arial"/>
          <w:highlight w:val="yellow"/>
        </w:rPr>
        <w:t>"C_"</w:t>
      </w:r>
      <w:r w:rsidRPr="00387B5F">
        <w:rPr>
          <w:rFonts w:ascii="Arial" w:eastAsia="Times New Roman" w:hAnsi="Arial" w:cs="Arial"/>
        </w:rPr>
        <w:t xml:space="preserve"> = </w:t>
      </w:r>
      <w:r w:rsidR="00F27D2C" w:rsidRPr="001341AA">
        <w:rPr>
          <w:rFonts w:ascii="Arial" w:eastAsia="Times New Roman" w:hAnsi="Arial" w:cs="Arial"/>
        </w:rPr>
        <w:t xml:space="preserve">Cases only: </w:t>
      </w:r>
      <w:r w:rsidRPr="00387B5F">
        <w:rPr>
          <w:rFonts w:ascii="Arial" w:eastAsia="Times New Roman" w:hAnsi="Arial" w:cs="Arial"/>
        </w:rPr>
        <w:t>Information about cases, which are those persons who have COVID-19 positive test results on file</w:t>
      </w:r>
    </w:p>
    <w:p w:rsidR="00387B5F" w:rsidRPr="001341AA" w:rsidRDefault="00387B5F" w:rsidP="00387B5F">
      <w:pPr>
        <w:spacing w:after="0" w:line="240" w:lineRule="auto"/>
        <w:rPr>
          <w:rFonts w:ascii="Arial" w:eastAsia="Times New Roman" w:hAnsi="Arial" w:cs="Arial"/>
        </w:rPr>
      </w:pPr>
      <w:bookmarkStart w:id="4" w:name="_GoBack"/>
      <w:bookmarkEnd w:id="4"/>
    </w:p>
    <w:p w:rsidR="001341AA" w:rsidRPr="001341AA" w:rsidRDefault="001341AA" w:rsidP="00387B5F">
      <w:pPr>
        <w:spacing w:after="0" w:line="240" w:lineRule="auto"/>
        <w:rPr>
          <w:rFonts w:ascii="Arial" w:eastAsia="Times New Roman" w:hAnsi="Arial" w:cs="Arial"/>
        </w:rPr>
      </w:pPr>
    </w:p>
    <w:p w:rsidR="001341AA" w:rsidRPr="001341AA" w:rsidRDefault="00D5303C" w:rsidP="001341AA">
      <w:pPr>
        <w:spacing w:after="0" w:line="240" w:lineRule="auto"/>
        <w:rPr>
          <w:rFonts w:ascii="Arial" w:eastAsia="Times New Roman" w:hAnsi="Arial" w:cs="Arial"/>
          <w:b/>
          <w:bCs/>
          <w:u w:val="single"/>
        </w:rPr>
      </w:pPr>
      <w:r>
        <w:rPr>
          <w:rFonts w:ascii="Arial" w:eastAsia="Times New Roman" w:hAnsi="Arial" w:cs="Arial"/>
          <w:b/>
          <w:bCs/>
          <w:u w:val="single"/>
        </w:rPr>
        <w:t xml:space="preserve">Key </w:t>
      </w:r>
      <w:r w:rsidR="001341AA" w:rsidRPr="00387B5F">
        <w:rPr>
          <w:rFonts w:ascii="Arial" w:eastAsia="Times New Roman" w:hAnsi="Arial" w:cs="Arial"/>
          <w:b/>
          <w:bCs/>
          <w:u w:val="single"/>
        </w:rPr>
        <w:t xml:space="preserve">Data about </w:t>
      </w:r>
      <w:r w:rsidR="001341AA" w:rsidRPr="001341AA">
        <w:rPr>
          <w:rFonts w:ascii="Arial" w:eastAsia="Times New Roman" w:hAnsi="Arial" w:cs="Arial"/>
          <w:b/>
          <w:bCs/>
          <w:u w:val="single"/>
        </w:rPr>
        <w:t>Testing:</w:t>
      </w:r>
    </w:p>
    <w:tbl>
      <w:tblPr>
        <w:tblW w:w="9505" w:type="dxa"/>
        <w:tblLook w:val="04A0" w:firstRow="1" w:lastRow="0" w:firstColumn="1" w:lastColumn="0" w:noHBand="0" w:noVBand="1"/>
      </w:tblPr>
      <w:tblGrid>
        <w:gridCol w:w="2062"/>
        <w:gridCol w:w="7443"/>
      </w:tblGrid>
      <w:tr w:rsidR="001C2A6C" w:rsidRPr="001341AA" w:rsidTr="00F53932">
        <w:trPr>
          <w:trHeight w:val="249"/>
        </w:trPr>
        <w:tc>
          <w:tcPr>
            <w:tcW w:w="2062" w:type="dxa"/>
            <w:tcBorders>
              <w:top w:val="nil"/>
              <w:left w:val="nil"/>
              <w:bottom w:val="nil"/>
              <w:right w:val="nil"/>
            </w:tcBorders>
            <w:shd w:val="clear" w:color="auto" w:fill="auto"/>
            <w:noWrap/>
            <w:vAlign w:val="bottom"/>
          </w:tcPr>
          <w:p w:rsidR="001C2A6C" w:rsidRPr="001341AA" w:rsidRDefault="001C2A6C" w:rsidP="001341AA">
            <w:pPr>
              <w:spacing w:after="0" w:line="240" w:lineRule="auto"/>
              <w:rPr>
                <w:rFonts w:ascii="Arial" w:eastAsia="Times New Roman" w:hAnsi="Arial" w:cs="Arial"/>
                <w:color w:val="000000"/>
              </w:rPr>
            </w:pPr>
          </w:p>
        </w:tc>
        <w:tc>
          <w:tcPr>
            <w:tcW w:w="7443" w:type="dxa"/>
            <w:tcBorders>
              <w:top w:val="nil"/>
              <w:left w:val="nil"/>
              <w:bottom w:val="nil"/>
              <w:right w:val="nil"/>
            </w:tcBorders>
            <w:shd w:val="clear" w:color="auto" w:fill="auto"/>
            <w:noWrap/>
            <w:vAlign w:val="bottom"/>
          </w:tcPr>
          <w:p w:rsidR="001C2A6C" w:rsidRPr="001341AA" w:rsidRDefault="001C2A6C" w:rsidP="001341AA">
            <w:pPr>
              <w:spacing w:after="0" w:line="240" w:lineRule="auto"/>
              <w:rPr>
                <w:rFonts w:ascii="Arial" w:eastAsia="Times New Roman" w:hAnsi="Arial" w:cs="Arial"/>
                <w:color w:val="000000"/>
              </w:rPr>
            </w:pPr>
          </w:p>
        </w:tc>
      </w:tr>
      <w:tr w:rsidR="001C2A6C" w:rsidRPr="001341AA" w:rsidTr="001341AA">
        <w:trPr>
          <w:trHeight w:val="249"/>
        </w:trPr>
        <w:tc>
          <w:tcPr>
            <w:tcW w:w="2062"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T_negative</w:t>
            </w:r>
            <w:proofErr w:type="spellEnd"/>
          </w:p>
        </w:tc>
        <w:tc>
          <w:tcPr>
            <w:tcW w:w="7443"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r w:rsidRPr="001341AA">
              <w:rPr>
                <w:rFonts w:ascii="Arial" w:eastAsia="Times New Roman" w:hAnsi="Arial" w:cs="Arial"/>
                <w:color w:val="000000"/>
              </w:rPr>
              <w:t>Testing: Total negative persons tested for all Florida and non-Florida residents</w:t>
            </w:r>
            <w:r w:rsidR="00F53932">
              <w:rPr>
                <w:rFonts w:ascii="Arial" w:eastAsia="Times New Roman" w:hAnsi="Arial" w:cs="Arial"/>
                <w:color w:val="000000"/>
              </w:rPr>
              <w:t>, including Florida residents tested outside of the state, and those tested at private facilities.</w:t>
            </w:r>
          </w:p>
        </w:tc>
      </w:tr>
      <w:tr w:rsidR="001C2A6C" w:rsidRPr="001341AA" w:rsidTr="001341AA">
        <w:trPr>
          <w:trHeight w:val="249"/>
        </w:trPr>
        <w:tc>
          <w:tcPr>
            <w:tcW w:w="2062"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T_positive</w:t>
            </w:r>
            <w:proofErr w:type="spellEnd"/>
          </w:p>
        </w:tc>
        <w:tc>
          <w:tcPr>
            <w:tcW w:w="7443"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r w:rsidRPr="001341AA">
              <w:rPr>
                <w:rFonts w:ascii="Arial" w:eastAsia="Times New Roman" w:hAnsi="Arial" w:cs="Arial"/>
                <w:color w:val="000000"/>
              </w:rPr>
              <w:t xml:space="preserve">Testing: Total positive persons tested for all Florida and non-Florida </w:t>
            </w:r>
            <w:r w:rsidR="00F53932">
              <w:rPr>
                <w:rFonts w:ascii="Arial" w:eastAsia="Times New Roman" w:hAnsi="Arial" w:cs="Arial"/>
                <w:color w:val="000000"/>
              </w:rPr>
              <w:t xml:space="preserve">resident types, including Florida residents tested outside of the state, and those tested at private facilities. </w:t>
            </w:r>
          </w:p>
        </w:tc>
      </w:tr>
      <w:tr w:rsidR="002B5800" w:rsidRPr="001341AA" w:rsidTr="001341AA">
        <w:trPr>
          <w:trHeight w:val="249"/>
        </w:trPr>
        <w:tc>
          <w:tcPr>
            <w:tcW w:w="2062" w:type="dxa"/>
            <w:tcBorders>
              <w:top w:val="nil"/>
              <w:left w:val="nil"/>
              <w:bottom w:val="nil"/>
              <w:right w:val="nil"/>
            </w:tcBorders>
            <w:shd w:val="clear" w:color="auto" w:fill="auto"/>
            <w:noWrap/>
            <w:vAlign w:val="bottom"/>
          </w:tcPr>
          <w:p w:rsidR="002B5800" w:rsidRPr="001341AA" w:rsidRDefault="002B5800" w:rsidP="001341AA">
            <w:pPr>
              <w:spacing w:after="0" w:line="240" w:lineRule="auto"/>
              <w:rPr>
                <w:rFonts w:ascii="Arial" w:eastAsia="Times New Roman" w:hAnsi="Arial" w:cs="Arial"/>
                <w:color w:val="000000"/>
              </w:rPr>
            </w:pPr>
            <w:proofErr w:type="spellStart"/>
            <w:r w:rsidRPr="002B5800">
              <w:rPr>
                <w:rFonts w:ascii="Arial" w:eastAsia="Times New Roman" w:hAnsi="Arial" w:cs="Arial"/>
                <w:color w:val="000000"/>
              </w:rPr>
              <w:t>PUILab_Yes</w:t>
            </w:r>
            <w:proofErr w:type="spellEnd"/>
          </w:p>
        </w:tc>
        <w:tc>
          <w:tcPr>
            <w:tcW w:w="7443" w:type="dxa"/>
            <w:tcBorders>
              <w:top w:val="nil"/>
              <w:left w:val="nil"/>
              <w:bottom w:val="nil"/>
              <w:right w:val="nil"/>
            </w:tcBorders>
            <w:shd w:val="clear" w:color="auto" w:fill="auto"/>
            <w:noWrap/>
            <w:vAlign w:val="bottom"/>
          </w:tcPr>
          <w:p w:rsidR="002B5800" w:rsidRPr="001341AA" w:rsidRDefault="002B5800" w:rsidP="001341AA">
            <w:pPr>
              <w:spacing w:after="0" w:line="240" w:lineRule="auto"/>
              <w:rPr>
                <w:rFonts w:ascii="Arial" w:eastAsia="Times New Roman" w:hAnsi="Arial" w:cs="Arial"/>
                <w:color w:val="000000"/>
              </w:rPr>
            </w:pPr>
            <w:r>
              <w:rPr>
                <w:rFonts w:ascii="Arial" w:eastAsia="Times New Roman" w:hAnsi="Arial" w:cs="Arial"/>
                <w:color w:val="000000"/>
              </w:rPr>
              <w:t xml:space="preserve">All persons tested with lab results on file, including negative, positive and inconclusive. This total does NOT include those who are waiting to be tested or have submitted tests to labs for which results are still pending. </w:t>
            </w:r>
          </w:p>
        </w:tc>
      </w:tr>
      <w:tr w:rsidR="001C2A6C" w:rsidRPr="001341AA" w:rsidTr="001341AA">
        <w:trPr>
          <w:trHeight w:val="249"/>
        </w:trPr>
        <w:tc>
          <w:tcPr>
            <w:tcW w:w="2062"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p>
        </w:tc>
        <w:tc>
          <w:tcPr>
            <w:tcW w:w="7443" w:type="dxa"/>
            <w:tcBorders>
              <w:top w:val="nil"/>
              <w:left w:val="nil"/>
              <w:bottom w:val="nil"/>
              <w:right w:val="nil"/>
            </w:tcBorders>
            <w:shd w:val="clear" w:color="auto" w:fill="auto"/>
            <w:noWrap/>
            <w:vAlign w:val="bottom"/>
            <w:hideMark/>
          </w:tcPr>
          <w:p w:rsidR="001C2A6C" w:rsidRPr="001341AA" w:rsidRDefault="001C2A6C" w:rsidP="001341AA">
            <w:pPr>
              <w:spacing w:after="0" w:line="240" w:lineRule="auto"/>
              <w:rPr>
                <w:rFonts w:ascii="Arial" w:eastAsia="Times New Roman" w:hAnsi="Arial" w:cs="Arial"/>
                <w:color w:val="000000"/>
              </w:rPr>
            </w:pPr>
          </w:p>
        </w:tc>
      </w:tr>
    </w:tbl>
    <w:p w:rsidR="001341AA" w:rsidRPr="001341AA" w:rsidRDefault="001341AA" w:rsidP="00387B5F">
      <w:pPr>
        <w:spacing w:after="0" w:line="240" w:lineRule="auto"/>
        <w:rPr>
          <w:rFonts w:ascii="Arial" w:eastAsia="Times New Roman" w:hAnsi="Arial" w:cs="Arial"/>
        </w:rPr>
      </w:pPr>
    </w:p>
    <w:p w:rsidR="001341AA" w:rsidRPr="00780451" w:rsidRDefault="00D5303C" w:rsidP="00387B5F">
      <w:pPr>
        <w:spacing w:after="0" w:line="240" w:lineRule="auto"/>
        <w:rPr>
          <w:rFonts w:ascii="Arial" w:eastAsia="Times New Roman" w:hAnsi="Arial" w:cs="Arial"/>
          <w:b/>
          <w:u w:val="single"/>
        </w:rPr>
      </w:pPr>
      <w:r>
        <w:rPr>
          <w:rFonts w:ascii="Arial" w:eastAsia="Times New Roman" w:hAnsi="Arial" w:cs="Arial"/>
          <w:b/>
          <w:u w:val="single"/>
        </w:rPr>
        <w:t xml:space="preserve">Key </w:t>
      </w:r>
      <w:r w:rsidR="001341AA" w:rsidRPr="00780451">
        <w:rPr>
          <w:rFonts w:ascii="Arial" w:eastAsia="Times New Roman" w:hAnsi="Arial" w:cs="Arial"/>
          <w:b/>
          <w:u w:val="single"/>
        </w:rPr>
        <w:t xml:space="preserve">Data about </w:t>
      </w:r>
      <w:r>
        <w:rPr>
          <w:rFonts w:ascii="Arial" w:eastAsia="Times New Roman" w:hAnsi="Arial" w:cs="Arial"/>
          <w:b/>
          <w:u w:val="single"/>
        </w:rPr>
        <w:t>C</w:t>
      </w:r>
      <w:r w:rsidR="001341AA" w:rsidRPr="00780451">
        <w:rPr>
          <w:rFonts w:ascii="Arial" w:eastAsia="Times New Roman" w:hAnsi="Arial" w:cs="Arial"/>
          <w:b/>
          <w:u w:val="single"/>
        </w:rPr>
        <w:t>onfirmed COVID-19 Positive Cases:</w:t>
      </w:r>
    </w:p>
    <w:p w:rsidR="001341AA" w:rsidRPr="001341AA" w:rsidRDefault="001341AA" w:rsidP="00387B5F">
      <w:pPr>
        <w:spacing w:after="0" w:line="240" w:lineRule="auto"/>
        <w:rPr>
          <w:rFonts w:ascii="Arial" w:eastAsia="Times New Roman" w:hAnsi="Arial" w:cs="Arial"/>
        </w:rPr>
      </w:pPr>
    </w:p>
    <w:p w:rsidR="001341AA" w:rsidRPr="001341AA" w:rsidRDefault="001341AA" w:rsidP="00387B5F">
      <w:pPr>
        <w:spacing w:after="0" w:line="240" w:lineRule="auto"/>
        <w:rPr>
          <w:rFonts w:ascii="Arial" w:eastAsia="Times New Roman" w:hAnsi="Arial" w:cs="Arial"/>
        </w:rPr>
      </w:pPr>
    </w:p>
    <w:tbl>
      <w:tblPr>
        <w:tblW w:w="9426" w:type="dxa"/>
        <w:tblLook w:val="04A0" w:firstRow="1" w:lastRow="0" w:firstColumn="1" w:lastColumn="0" w:noHBand="0" w:noVBand="1"/>
      </w:tblPr>
      <w:tblGrid>
        <w:gridCol w:w="2053"/>
        <w:gridCol w:w="7373"/>
      </w:tblGrid>
      <w:tr w:rsidR="001341AA" w:rsidRPr="001341AA" w:rsidTr="001341AA">
        <w:trPr>
          <w:trHeight w:val="299"/>
        </w:trPr>
        <w:tc>
          <w:tcPr>
            <w:tcW w:w="2053"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CasesAll</w:t>
            </w:r>
            <w:proofErr w:type="spellEnd"/>
          </w:p>
        </w:tc>
        <w:tc>
          <w:tcPr>
            <w:tcW w:w="7373"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Arial" w:eastAsia="Times New Roman" w:hAnsi="Arial" w:cs="Arial"/>
                <w:color w:val="000000"/>
              </w:rPr>
            </w:pPr>
            <w:r w:rsidRPr="001341AA">
              <w:rPr>
                <w:rFonts w:ascii="Arial" w:eastAsia="Times New Roman" w:hAnsi="Arial" w:cs="Arial"/>
                <w:color w:val="000000"/>
              </w:rPr>
              <w:t xml:space="preserve">Cases only: The </w:t>
            </w:r>
            <w:proofErr w:type="gramStart"/>
            <w:r w:rsidRPr="001341AA">
              <w:rPr>
                <w:rFonts w:ascii="Arial" w:eastAsia="Times New Roman" w:hAnsi="Arial" w:cs="Arial"/>
                <w:color w:val="000000"/>
              </w:rPr>
              <w:t>sum total</w:t>
            </w:r>
            <w:proofErr w:type="gramEnd"/>
            <w:r w:rsidRPr="001341AA">
              <w:rPr>
                <w:rFonts w:ascii="Arial" w:eastAsia="Times New Roman" w:hAnsi="Arial" w:cs="Arial"/>
                <w:color w:val="000000"/>
              </w:rPr>
              <w:t xml:space="preserve"> of all positive cases, including Florida residents in Florida, Florida residents outside Florida, and non-Florida residents in Florida</w:t>
            </w:r>
          </w:p>
        </w:tc>
      </w:tr>
      <w:tr w:rsidR="00F53932" w:rsidRPr="001341AA" w:rsidTr="001341AA">
        <w:trPr>
          <w:trHeight w:val="299"/>
        </w:trPr>
        <w:tc>
          <w:tcPr>
            <w:tcW w:w="205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FLResDeaths</w:t>
            </w:r>
            <w:proofErr w:type="spellEnd"/>
          </w:p>
        </w:tc>
        <w:tc>
          <w:tcPr>
            <w:tcW w:w="737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r w:rsidRPr="001341AA">
              <w:rPr>
                <w:rFonts w:ascii="Arial" w:eastAsia="Times New Roman" w:hAnsi="Arial" w:cs="Arial"/>
                <w:color w:val="000000"/>
              </w:rPr>
              <w:t xml:space="preserve">Deaths of Florida Residents </w:t>
            </w:r>
          </w:p>
        </w:tc>
      </w:tr>
      <w:tr w:rsidR="00F53932" w:rsidRPr="001341AA" w:rsidTr="002B5800">
        <w:trPr>
          <w:trHeight w:val="513"/>
        </w:trPr>
        <w:tc>
          <w:tcPr>
            <w:tcW w:w="205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C_Hosp_Yes</w:t>
            </w:r>
            <w:proofErr w:type="spellEnd"/>
          </w:p>
        </w:tc>
        <w:tc>
          <w:tcPr>
            <w:tcW w:w="737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r w:rsidRPr="001341AA">
              <w:rPr>
                <w:rFonts w:ascii="Arial" w:eastAsia="Times New Roman" w:hAnsi="Arial" w:cs="Arial"/>
                <w:color w:val="000000"/>
              </w:rPr>
              <w:t>Cases</w:t>
            </w:r>
            <w:r>
              <w:rPr>
                <w:rFonts w:ascii="Arial" w:eastAsia="Times New Roman" w:hAnsi="Arial" w:cs="Arial"/>
                <w:color w:val="000000"/>
              </w:rPr>
              <w:t xml:space="preserve"> </w:t>
            </w:r>
            <w:r w:rsidRPr="001341AA">
              <w:rPr>
                <w:rFonts w:ascii="Arial" w:eastAsia="Times New Roman" w:hAnsi="Arial" w:cs="Arial"/>
                <w:color w:val="000000"/>
              </w:rPr>
              <w:t>(confirmed positive) with a hospital admission noted</w:t>
            </w:r>
          </w:p>
        </w:tc>
      </w:tr>
      <w:tr w:rsidR="00F53932" w:rsidRPr="001341AA" w:rsidTr="002B5800">
        <w:trPr>
          <w:trHeight w:val="477"/>
        </w:trPr>
        <w:tc>
          <w:tcPr>
            <w:tcW w:w="205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C_AgeRange</w:t>
            </w:r>
            <w:proofErr w:type="spellEnd"/>
          </w:p>
        </w:tc>
        <w:tc>
          <w:tcPr>
            <w:tcW w:w="737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r w:rsidRPr="001341AA">
              <w:rPr>
                <w:rFonts w:ascii="Arial" w:eastAsia="Times New Roman" w:hAnsi="Arial" w:cs="Arial"/>
                <w:color w:val="000000"/>
              </w:rPr>
              <w:t>Cases Only: Average age for all cases, regardless of residency type</w:t>
            </w:r>
          </w:p>
        </w:tc>
      </w:tr>
      <w:tr w:rsidR="00F53932" w:rsidRPr="001341AA" w:rsidTr="002B5800">
        <w:trPr>
          <w:trHeight w:val="450"/>
        </w:trPr>
        <w:tc>
          <w:tcPr>
            <w:tcW w:w="205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C_AgeAvrg</w:t>
            </w:r>
            <w:proofErr w:type="spellEnd"/>
          </w:p>
        </w:tc>
        <w:tc>
          <w:tcPr>
            <w:tcW w:w="737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r w:rsidRPr="001341AA">
              <w:rPr>
                <w:rFonts w:ascii="Arial" w:eastAsia="Times New Roman" w:hAnsi="Arial" w:cs="Arial"/>
                <w:color w:val="000000"/>
              </w:rPr>
              <w:t xml:space="preserve">Cases Only: </w:t>
            </w:r>
            <w:r w:rsidR="002B5800" w:rsidRPr="002B5800">
              <w:rPr>
                <w:rFonts w:ascii="Arial" w:eastAsia="Times New Roman" w:hAnsi="Arial" w:cs="Arial"/>
                <w:color w:val="000000"/>
                <w:u w:val="single"/>
              </w:rPr>
              <w:t>Median*</w:t>
            </w:r>
            <w:r w:rsidRPr="001341AA">
              <w:rPr>
                <w:rFonts w:ascii="Arial" w:eastAsia="Times New Roman" w:hAnsi="Arial" w:cs="Arial"/>
                <w:color w:val="000000"/>
              </w:rPr>
              <w:t xml:space="preserve"> range for all cases, regardless of residency type</w:t>
            </w:r>
          </w:p>
        </w:tc>
      </w:tr>
      <w:tr w:rsidR="00F53932" w:rsidRPr="001341AA" w:rsidTr="002B5800">
        <w:trPr>
          <w:trHeight w:val="972"/>
        </w:trPr>
        <w:tc>
          <w:tcPr>
            <w:tcW w:w="205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proofErr w:type="spellStart"/>
            <w:r w:rsidRPr="001341AA">
              <w:rPr>
                <w:rFonts w:ascii="Arial" w:eastAsia="Times New Roman" w:hAnsi="Arial" w:cs="Arial"/>
                <w:color w:val="000000"/>
              </w:rPr>
              <w:t>C_AllResTypes</w:t>
            </w:r>
            <w:proofErr w:type="spellEnd"/>
          </w:p>
        </w:tc>
        <w:tc>
          <w:tcPr>
            <w:tcW w:w="7373" w:type="dxa"/>
            <w:tcBorders>
              <w:top w:val="nil"/>
              <w:left w:val="nil"/>
              <w:bottom w:val="nil"/>
              <w:right w:val="nil"/>
            </w:tcBorders>
            <w:shd w:val="clear" w:color="auto" w:fill="auto"/>
            <w:noWrap/>
            <w:vAlign w:val="bottom"/>
            <w:hideMark/>
          </w:tcPr>
          <w:p w:rsidR="00F53932" w:rsidRPr="001341AA" w:rsidRDefault="00F53932" w:rsidP="001341AA">
            <w:pPr>
              <w:spacing w:after="0" w:line="240" w:lineRule="auto"/>
              <w:rPr>
                <w:rFonts w:ascii="Arial" w:eastAsia="Times New Roman" w:hAnsi="Arial" w:cs="Arial"/>
                <w:color w:val="000000"/>
              </w:rPr>
            </w:pPr>
            <w:r w:rsidRPr="001341AA">
              <w:rPr>
                <w:rFonts w:ascii="Arial" w:eastAsia="Times New Roman" w:hAnsi="Arial" w:cs="Arial"/>
                <w:color w:val="000000"/>
              </w:rPr>
              <w:t xml:space="preserve">Cases Only: </w:t>
            </w:r>
            <w:r>
              <w:rPr>
                <w:rFonts w:ascii="Arial" w:eastAsia="Times New Roman" w:hAnsi="Arial" w:cs="Arial"/>
                <w:color w:val="000000"/>
              </w:rPr>
              <w:t>Sum of COVID-19 positive</w:t>
            </w:r>
            <w:r w:rsidRPr="001341AA">
              <w:rPr>
                <w:rFonts w:ascii="Arial" w:eastAsia="Times New Roman" w:hAnsi="Arial" w:cs="Arial"/>
                <w:color w:val="000000"/>
              </w:rPr>
              <w:t xml:space="preserve"> Florida Residents</w:t>
            </w:r>
            <w:r>
              <w:rPr>
                <w:rFonts w:ascii="Arial" w:eastAsia="Times New Roman" w:hAnsi="Arial" w:cs="Arial"/>
                <w:color w:val="000000"/>
              </w:rPr>
              <w:t>;</w:t>
            </w:r>
            <w:r w:rsidRPr="001341AA">
              <w:rPr>
                <w:rFonts w:ascii="Arial" w:eastAsia="Times New Roman" w:hAnsi="Arial" w:cs="Arial"/>
                <w:color w:val="000000"/>
              </w:rPr>
              <w:t xml:space="preserve"> includes in and out of state Florida residents, but does not include out-of-state residents who were treated/tested/isolated in Florida</w:t>
            </w:r>
          </w:p>
        </w:tc>
      </w:tr>
    </w:tbl>
    <w:p w:rsidR="00116A99" w:rsidRDefault="00116A99">
      <w:pPr>
        <w:rPr>
          <w:rFonts w:ascii="Arial" w:hAnsi="Arial" w:cs="Arial"/>
        </w:rPr>
      </w:pPr>
    </w:p>
    <w:p w:rsidR="00DD273B" w:rsidRPr="00645F97" w:rsidRDefault="00DD273B" w:rsidP="00DD273B">
      <w:pPr>
        <w:rPr>
          <w:rFonts w:ascii="Arial" w:hAnsi="Arial" w:cs="Arial"/>
          <w:b/>
          <w:u w:val="single"/>
        </w:rPr>
      </w:pPr>
      <w:r>
        <w:rPr>
          <w:rFonts w:ascii="Arial" w:hAnsi="Arial" w:cs="Arial"/>
          <w:b/>
          <w:u w:val="single"/>
        </w:rPr>
        <w:lastRenderedPageBreak/>
        <w:t>Key Data about Cases by Zip Code:</w:t>
      </w:r>
    </w:p>
    <w:p w:rsidR="00DD273B" w:rsidRDefault="00DD273B" w:rsidP="00DD273B">
      <w:pPr>
        <w:rPr>
          <w:rFonts w:ascii="Arial" w:hAnsi="Arial" w:cs="Arial"/>
        </w:rPr>
      </w:pPr>
      <w:r>
        <w:rPr>
          <w:rFonts w:ascii="Arial" w:hAnsi="Arial" w:cs="Arial"/>
        </w:rPr>
        <w:t xml:space="preserve">ZIP </w:t>
      </w:r>
      <w:r>
        <w:rPr>
          <w:rFonts w:ascii="Arial" w:hAnsi="Arial" w:cs="Arial"/>
        </w:rPr>
        <w:tab/>
      </w:r>
      <w:r>
        <w:rPr>
          <w:rFonts w:ascii="Arial" w:hAnsi="Arial" w:cs="Arial"/>
        </w:rPr>
        <w:tab/>
      </w:r>
      <w:r>
        <w:rPr>
          <w:rFonts w:ascii="Arial" w:hAnsi="Arial" w:cs="Arial"/>
        </w:rPr>
        <w:tab/>
        <w:t>= The zip code</w:t>
      </w:r>
    </w:p>
    <w:p w:rsidR="00DD273B" w:rsidRDefault="00DD273B" w:rsidP="00DD273B">
      <w:pPr>
        <w:rPr>
          <w:rFonts w:ascii="Arial" w:hAnsi="Arial" w:cs="Arial"/>
        </w:rPr>
      </w:pPr>
      <w:r>
        <w:rPr>
          <w:rFonts w:ascii="Arial" w:hAnsi="Arial" w:cs="Arial"/>
        </w:rPr>
        <w:t>COUNTYNAME</w:t>
      </w:r>
      <w:r>
        <w:rPr>
          <w:rFonts w:ascii="Arial" w:hAnsi="Arial" w:cs="Arial"/>
        </w:rPr>
        <w:tab/>
        <w:t>= The county for the zip code (multi-part counties have been split)</w:t>
      </w:r>
    </w:p>
    <w:p w:rsidR="00DD273B" w:rsidRDefault="00DD273B" w:rsidP="00DD273B">
      <w:pPr>
        <w:rPr>
          <w:rFonts w:ascii="Arial" w:hAnsi="Arial" w:cs="Arial"/>
        </w:rPr>
      </w:pPr>
      <w:r>
        <w:rPr>
          <w:rFonts w:ascii="Arial" w:hAnsi="Arial" w:cs="Arial"/>
        </w:rPr>
        <w:t>ZIPX</w:t>
      </w:r>
      <w:r>
        <w:rPr>
          <w:rFonts w:ascii="Arial" w:hAnsi="Arial" w:cs="Arial"/>
        </w:rPr>
        <w:tab/>
      </w:r>
      <w:r>
        <w:rPr>
          <w:rFonts w:ascii="Arial" w:hAnsi="Arial" w:cs="Arial"/>
        </w:rPr>
        <w:tab/>
      </w:r>
      <w:r>
        <w:rPr>
          <w:rFonts w:ascii="Arial" w:hAnsi="Arial" w:cs="Arial"/>
        </w:rPr>
        <w:tab/>
        <w:t>= The unique county-zip identifier used to pair the data during updates</w:t>
      </w:r>
    </w:p>
    <w:p w:rsidR="00DD273B" w:rsidRDefault="00DD273B" w:rsidP="00DD273B">
      <w:pPr>
        <w:rPr>
          <w:rFonts w:ascii="Arial" w:hAnsi="Arial" w:cs="Arial"/>
        </w:rPr>
      </w:pPr>
      <w:proofErr w:type="spellStart"/>
      <w:r>
        <w:rPr>
          <w:rFonts w:ascii="Arial" w:hAnsi="Arial" w:cs="Arial"/>
        </w:rPr>
        <w:t>POName</w:t>
      </w:r>
      <w:proofErr w:type="spellEnd"/>
      <w:r>
        <w:rPr>
          <w:rFonts w:ascii="Arial" w:hAnsi="Arial" w:cs="Arial"/>
        </w:rPr>
        <w:tab/>
      </w:r>
      <w:r>
        <w:rPr>
          <w:rFonts w:ascii="Arial" w:hAnsi="Arial" w:cs="Arial"/>
        </w:rPr>
        <w:tab/>
        <w:t>= The postal address name assigned to the zip code</w:t>
      </w:r>
    </w:p>
    <w:p w:rsidR="00DD273B" w:rsidRDefault="00DD273B" w:rsidP="00DD273B">
      <w:pPr>
        <w:rPr>
          <w:rFonts w:ascii="Arial" w:hAnsi="Arial" w:cs="Arial"/>
        </w:rPr>
      </w:pPr>
      <w:proofErr w:type="spellStart"/>
      <w:r>
        <w:rPr>
          <w:rFonts w:ascii="Arial" w:hAnsi="Arial" w:cs="Arial"/>
        </w:rPr>
        <w:t>place_labels</w:t>
      </w:r>
      <w:proofErr w:type="spellEnd"/>
      <w:r>
        <w:rPr>
          <w:rFonts w:ascii="Arial" w:hAnsi="Arial" w:cs="Arial"/>
        </w:rPr>
        <w:tab/>
      </w:r>
      <w:r>
        <w:rPr>
          <w:rFonts w:ascii="Arial" w:hAnsi="Arial" w:cs="Arial"/>
        </w:rPr>
        <w:tab/>
        <w:t>= A list of the municipalities intersecting the zip code boundary</w:t>
      </w:r>
    </w:p>
    <w:p w:rsidR="00DD273B" w:rsidRDefault="00DD273B" w:rsidP="00DD273B">
      <w:pPr>
        <w:rPr>
          <w:rFonts w:ascii="Arial" w:hAnsi="Arial" w:cs="Arial"/>
        </w:rPr>
      </w:pPr>
      <w:proofErr w:type="spellStart"/>
      <w:r>
        <w:rPr>
          <w:rFonts w:ascii="Arial" w:hAnsi="Arial" w:cs="Arial"/>
        </w:rPr>
        <w:t>c_places</w:t>
      </w:r>
      <w:proofErr w:type="spellEnd"/>
      <w:r>
        <w:rPr>
          <w:rFonts w:ascii="Arial" w:hAnsi="Arial" w:cs="Arial"/>
        </w:rPr>
        <w:t xml:space="preserve"> </w:t>
      </w:r>
      <w:r>
        <w:rPr>
          <w:rFonts w:ascii="Arial" w:hAnsi="Arial" w:cs="Arial"/>
        </w:rPr>
        <w:tab/>
      </w:r>
      <w:r>
        <w:rPr>
          <w:rFonts w:ascii="Arial" w:hAnsi="Arial" w:cs="Arial"/>
        </w:rPr>
        <w:tab/>
        <w:t>= The list of cities cases self-reported as being residents of</w:t>
      </w:r>
    </w:p>
    <w:p w:rsidR="00DD273B" w:rsidRDefault="00DD273B" w:rsidP="00DD273B">
      <w:pPr>
        <w:rPr>
          <w:rFonts w:ascii="Arial" w:hAnsi="Arial" w:cs="Arial"/>
        </w:rPr>
      </w:pPr>
      <w:r>
        <w:rPr>
          <w:rFonts w:ascii="Arial" w:hAnsi="Arial" w:cs="Arial"/>
        </w:rPr>
        <w:t xml:space="preserve">Cases_1 </w:t>
      </w:r>
      <w:r>
        <w:rPr>
          <w:rFonts w:ascii="Arial" w:hAnsi="Arial" w:cs="Arial"/>
        </w:rPr>
        <w:tab/>
      </w:r>
      <w:r>
        <w:rPr>
          <w:rFonts w:ascii="Arial" w:hAnsi="Arial" w:cs="Arial"/>
        </w:rPr>
        <w:tab/>
        <w:t>= The number of cases in each zip code, with conditions*.</w:t>
      </w:r>
    </w:p>
    <w:p w:rsidR="00DD273B" w:rsidRDefault="00DD273B" w:rsidP="00DD273B">
      <w:pPr>
        <w:rPr>
          <w:rFonts w:ascii="Arial" w:hAnsi="Arial" w:cs="Arial"/>
        </w:rPr>
      </w:pPr>
      <w:proofErr w:type="spellStart"/>
      <w:r>
        <w:rPr>
          <w:rFonts w:ascii="Arial" w:hAnsi="Arial" w:cs="Arial"/>
        </w:rPr>
        <w:t>LabelY</w:t>
      </w:r>
      <w:proofErr w:type="spellEnd"/>
      <w:r>
        <w:rPr>
          <w:rFonts w:ascii="Arial" w:hAnsi="Arial" w:cs="Arial"/>
        </w:rPr>
        <w:t xml:space="preserve"> </w:t>
      </w:r>
      <w:r>
        <w:rPr>
          <w:rFonts w:ascii="Arial" w:hAnsi="Arial" w:cs="Arial"/>
        </w:rPr>
        <w:tab/>
      </w:r>
      <w:r>
        <w:rPr>
          <w:rFonts w:ascii="Arial" w:hAnsi="Arial" w:cs="Arial"/>
        </w:rPr>
        <w:tab/>
        <w:t xml:space="preserve">= A calculated field for map display only. </w:t>
      </w:r>
    </w:p>
    <w:p w:rsidR="002F205A" w:rsidRDefault="002F205A" w:rsidP="002F205A">
      <w:pPr>
        <w:spacing w:line="240" w:lineRule="auto"/>
        <w:contextualSpacing/>
        <w:rPr>
          <w:rFonts w:ascii="Arial" w:eastAsia="Times New Roman" w:hAnsi="Arial" w:cs="Arial"/>
        </w:rPr>
      </w:pPr>
    </w:p>
    <w:p w:rsidR="00645F97" w:rsidRDefault="00DD273B" w:rsidP="002F205A">
      <w:pPr>
        <w:spacing w:line="240" w:lineRule="auto"/>
        <w:contextualSpacing/>
        <w:rPr>
          <w:rFonts w:ascii="Arial" w:eastAsia="Times New Roman" w:hAnsi="Arial" w:cs="Arial"/>
        </w:rPr>
      </w:pPr>
      <w:r>
        <w:rPr>
          <w:rFonts w:ascii="Arial" w:eastAsia="Times New Roman" w:hAnsi="Arial" w:cs="Arial"/>
        </w:rPr>
        <w:t>*</w:t>
      </w:r>
      <w:r w:rsidR="00645F97" w:rsidRPr="00116A99">
        <w:rPr>
          <w:rFonts w:ascii="Arial" w:eastAsia="Times New Roman" w:hAnsi="Arial" w:cs="Arial"/>
        </w:rPr>
        <w:t xml:space="preserve">If a COUNTY has </w:t>
      </w:r>
      <w:r w:rsidR="00645F97" w:rsidRPr="00645F97">
        <w:rPr>
          <w:rFonts w:ascii="Arial" w:eastAsia="Times New Roman" w:hAnsi="Arial" w:cs="Arial"/>
          <w:u w:val="single"/>
        </w:rPr>
        <w:t xml:space="preserve">fewer than five total cases across </w:t>
      </w:r>
      <w:proofErr w:type="gramStart"/>
      <w:r w:rsidR="00645F97" w:rsidRPr="00645F97">
        <w:rPr>
          <w:rFonts w:ascii="Arial" w:eastAsia="Times New Roman" w:hAnsi="Arial" w:cs="Arial"/>
          <w:u w:val="single"/>
        </w:rPr>
        <w:t>all of</w:t>
      </w:r>
      <w:proofErr w:type="gramEnd"/>
      <w:r w:rsidR="00645F97" w:rsidRPr="00645F97">
        <w:rPr>
          <w:rFonts w:ascii="Arial" w:eastAsia="Times New Roman" w:hAnsi="Arial" w:cs="Arial"/>
          <w:u w:val="single"/>
        </w:rPr>
        <w:t xml:space="preserve"> its zip codes</w:t>
      </w:r>
      <w:r w:rsidR="00645F97" w:rsidRPr="00116A99">
        <w:rPr>
          <w:rFonts w:ascii="Arial" w:eastAsia="Times New Roman" w:hAnsi="Arial" w:cs="Arial"/>
        </w:rPr>
        <w:t xml:space="preserve">, then ALL of the zip codes within that county show the total number of cases as "Suppressed." </w:t>
      </w:r>
    </w:p>
    <w:p w:rsidR="002F205A" w:rsidRDefault="002F205A" w:rsidP="002F205A">
      <w:pPr>
        <w:spacing w:line="240" w:lineRule="auto"/>
        <w:contextualSpacing/>
        <w:rPr>
          <w:rFonts w:ascii="Arial" w:eastAsia="Times New Roman" w:hAnsi="Arial" w:cs="Arial"/>
        </w:rPr>
      </w:pPr>
    </w:p>
    <w:p w:rsidR="00645F97" w:rsidRDefault="00645F97" w:rsidP="002F205A">
      <w:pPr>
        <w:spacing w:line="240" w:lineRule="auto"/>
        <w:contextualSpacing/>
        <w:rPr>
          <w:rFonts w:ascii="Arial" w:eastAsia="Times New Roman" w:hAnsi="Arial" w:cs="Arial"/>
        </w:rPr>
      </w:pPr>
      <w:r w:rsidRPr="00116A99">
        <w:rPr>
          <w:rFonts w:ascii="Arial" w:eastAsia="Times New Roman" w:hAnsi="Arial" w:cs="Arial"/>
        </w:rPr>
        <w:t xml:space="preserve">IF Suppressed: This county currently has fewer than five cases across all zip codes in the county. </w:t>
      </w:r>
      <w:proofErr w:type="gramStart"/>
      <w:r w:rsidRPr="00116A99">
        <w:rPr>
          <w:rFonts w:ascii="Arial" w:eastAsia="Times New Roman" w:hAnsi="Arial" w:cs="Arial"/>
        </w:rPr>
        <w:t>In an effort to</w:t>
      </w:r>
      <w:proofErr w:type="gramEnd"/>
      <w:r w:rsidRPr="00116A99">
        <w:rPr>
          <w:rFonts w:ascii="Arial" w:eastAsia="Times New Roman" w:hAnsi="Arial" w:cs="Arial"/>
        </w:rPr>
        <w:t xml:space="preserve"> protect the privacy of our COVID-19-Positive residents, zip code data is only available in counties where five or more cases have been reported.</w:t>
      </w:r>
    </w:p>
    <w:p w:rsidR="00645F97" w:rsidRDefault="00645F97" w:rsidP="00645F97">
      <w:pPr>
        <w:spacing w:line="240" w:lineRule="auto"/>
        <w:ind w:firstLine="720"/>
        <w:contextualSpacing/>
        <w:rPr>
          <w:rFonts w:ascii="Arial" w:eastAsia="Times New Roman" w:hAnsi="Arial" w:cs="Arial"/>
        </w:rPr>
      </w:pPr>
      <w:r>
        <w:rPr>
          <w:rFonts w:ascii="Arial" w:eastAsia="Times New Roman" w:hAnsi="Arial" w:cs="Arial"/>
        </w:rPr>
        <w:tab/>
      </w:r>
    </w:p>
    <w:p w:rsidR="00645F97" w:rsidRDefault="00645F97" w:rsidP="002F205A">
      <w:pPr>
        <w:spacing w:line="240" w:lineRule="auto"/>
        <w:contextualSpacing/>
        <w:rPr>
          <w:rFonts w:ascii="Arial" w:eastAsia="Times New Roman" w:hAnsi="Arial" w:cs="Arial"/>
        </w:rPr>
      </w:pPr>
      <w:r w:rsidRPr="00116A99">
        <w:rPr>
          <w:rFonts w:ascii="Arial" w:eastAsia="Times New Roman" w:hAnsi="Arial" w:cs="Arial"/>
        </w:rPr>
        <w:t xml:space="preserve">If a COUNTY has five or more cases (total), all zip codes with fewer than 5 cases are "masked" to help protect the privacy of those individuals. </w:t>
      </w:r>
    </w:p>
    <w:p w:rsidR="00645F97" w:rsidRPr="00645F97" w:rsidRDefault="00645F97" w:rsidP="00645F97">
      <w:pPr>
        <w:pStyle w:val="ListParagraph"/>
        <w:numPr>
          <w:ilvl w:val="0"/>
          <w:numId w:val="4"/>
        </w:numPr>
        <w:spacing w:line="240" w:lineRule="auto"/>
        <w:rPr>
          <w:rFonts w:ascii="Arial" w:eastAsia="Times New Roman" w:hAnsi="Arial" w:cs="Arial"/>
        </w:rPr>
      </w:pPr>
      <w:r w:rsidRPr="00645F97">
        <w:rPr>
          <w:rFonts w:ascii="Arial" w:eastAsia="Times New Roman" w:hAnsi="Arial" w:cs="Arial"/>
        </w:rPr>
        <w:t xml:space="preserve">If there are fewer than 5 cases, the total number of cases is shown as “&lt;5”. </w:t>
      </w:r>
    </w:p>
    <w:p w:rsidR="00645F97" w:rsidRPr="00645F97" w:rsidRDefault="00645F97" w:rsidP="00645F97">
      <w:pPr>
        <w:pStyle w:val="ListParagraph"/>
        <w:numPr>
          <w:ilvl w:val="0"/>
          <w:numId w:val="4"/>
        </w:numPr>
        <w:spacing w:line="240" w:lineRule="auto"/>
        <w:rPr>
          <w:rFonts w:ascii="Arial" w:eastAsia="Times New Roman" w:hAnsi="Arial" w:cs="Arial"/>
        </w:rPr>
      </w:pPr>
      <w:r w:rsidRPr="00645F97">
        <w:rPr>
          <w:rFonts w:ascii="Arial" w:eastAsia="Times New Roman" w:hAnsi="Arial" w:cs="Arial"/>
        </w:rPr>
        <w:t>If there are 5-9 cases in that zip code, the total number of cases is shown as "5-9"</w:t>
      </w:r>
    </w:p>
    <w:p w:rsidR="00645F97" w:rsidRPr="00645F97" w:rsidRDefault="00645F97" w:rsidP="00645F97">
      <w:pPr>
        <w:pStyle w:val="ListParagraph"/>
        <w:numPr>
          <w:ilvl w:val="0"/>
          <w:numId w:val="4"/>
        </w:numPr>
        <w:spacing w:line="240" w:lineRule="auto"/>
        <w:rPr>
          <w:rFonts w:ascii="Arial" w:eastAsia="Times New Roman" w:hAnsi="Arial" w:cs="Arial"/>
        </w:rPr>
      </w:pPr>
      <w:r w:rsidRPr="00645F97">
        <w:rPr>
          <w:rFonts w:ascii="Arial" w:eastAsia="Times New Roman" w:hAnsi="Arial" w:cs="Arial"/>
        </w:rPr>
        <w:t>Zip codes with 0 cases in these counties are “0" or "No cases.”</w:t>
      </w:r>
    </w:p>
    <w:p w:rsidR="00645F97" w:rsidRPr="00FD1E27" w:rsidRDefault="00645F97" w:rsidP="00B159FB">
      <w:pPr>
        <w:pStyle w:val="ListParagraph"/>
        <w:numPr>
          <w:ilvl w:val="0"/>
          <w:numId w:val="4"/>
        </w:numPr>
        <w:spacing w:line="240" w:lineRule="auto"/>
        <w:rPr>
          <w:rFonts w:ascii="Arial" w:hAnsi="Arial" w:cs="Arial"/>
        </w:rPr>
      </w:pPr>
      <w:r w:rsidRPr="00FD1E27">
        <w:rPr>
          <w:rFonts w:ascii="Arial" w:eastAsia="Times New Roman" w:hAnsi="Arial" w:cs="Arial"/>
        </w:rPr>
        <w:t xml:space="preserve">All values of 10 or greater are shown by the actual number of cases in that zip code. </w:t>
      </w:r>
    </w:p>
    <w:p w:rsidR="00116A99" w:rsidRDefault="00116A99">
      <w:pPr>
        <w:rPr>
          <w:rFonts w:ascii="Arial" w:hAnsi="Arial" w:cs="Arial"/>
        </w:rPr>
      </w:pPr>
    </w:p>
    <w:p w:rsidR="001341AA" w:rsidRPr="00D5303C" w:rsidRDefault="001341AA" w:rsidP="00D5303C">
      <w:pPr>
        <w:jc w:val="center"/>
        <w:rPr>
          <w:rFonts w:ascii="Arial" w:hAnsi="Arial" w:cs="Arial"/>
          <w:b/>
        </w:rPr>
      </w:pPr>
      <w:r w:rsidRPr="00D5303C">
        <w:rPr>
          <w:rFonts w:ascii="Arial" w:hAnsi="Arial" w:cs="Arial"/>
          <w:b/>
        </w:rPr>
        <w:t>All</w:t>
      </w:r>
      <w:r w:rsidR="00D5303C">
        <w:rPr>
          <w:rFonts w:ascii="Arial" w:hAnsi="Arial" w:cs="Arial"/>
          <w:b/>
        </w:rPr>
        <w:t xml:space="preserve"> DOH-GIS</w:t>
      </w:r>
      <w:r w:rsidRPr="00D5303C">
        <w:rPr>
          <w:rFonts w:ascii="Arial" w:hAnsi="Arial" w:cs="Arial"/>
          <w:b/>
        </w:rPr>
        <w:t xml:space="preserve"> Florida COVID Cases meta</w:t>
      </w:r>
    </w:p>
    <w:tbl>
      <w:tblPr>
        <w:tblW w:w="29516" w:type="dxa"/>
        <w:tblLook w:val="04A0" w:firstRow="1" w:lastRow="0" w:firstColumn="1" w:lastColumn="0" w:noHBand="0" w:noVBand="1"/>
      </w:tblPr>
      <w:tblGrid>
        <w:gridCol w:w="2600"/>
        <w:gridCol w:w="7200"/>
        <w:gridCol w:w="19716"/>
      </w:tblGrid>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Data ID</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Data description</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County</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Florida county name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State</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State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OBJECTID</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Geographic matching code used for quality control</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DEPCODE</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Geographic matching code (DEP County ID)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COUNTYN</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Geographic matching code (Florida County ID)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PUIsTotal</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The sum of all Persons Under Investigations (PUIs) in the state's database system as of the time of data publication. Includes Florida Residents, Non-Florida residents in Florida, and some Florida residents who are not currently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Age_0_9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Age_10_19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lastRenderedPageBreak/>
              <w:t>Age_20_29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Age_30_39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Age_40_49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Age_50_59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Age_60_69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Age_70_79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Age_80plus</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Age_Unkn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Sum of all PUIs in this age group where age data was not listed or an error was returned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C_Age_0_9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C_Age_10_19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C_Age_20_29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C_Age_30_39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C_Age_40_49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C_Age_50_59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C_Age_60_69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C_Age_70_79</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C_Age_80plus</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w:t>
            </w:r>
            <w:proofErr w:type="gramStart"/>
            <w:r w:rsidRPr="001341AA">
              <w:rPr>
                <w:rFonts w:ascii="Calibri" w:eastAsia="Times New Roman" w:hAnsi="Calibri" w:cs="Calibri"/>
                <w:color w:val="000000"/>
              </w:rPr>
              <w:t>persons  in</w:t>
            </w:r>
            <w:proofErr w:type="gramEnd"/>
            <w:r w:rsidRPr="001341AA">
              <w:rPr>
                <w:rFonts w:ascii="Calibri" w:eastAsia="Times New Roman" w:hAnsi="Calibri" w:cs="Calibri"/>
                <w:color w:val="000000"/>
              </w:rPr>
              <w:t xml:space="preserve"> this age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C_Age_Unkn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Sum of all COVID-19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persons where age data was not listed or an error was returned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PUIAgeRange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Minimum age and maximum age of all PUIs in a county</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PUIAgeAvrg</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PUI:  </w:t>
            </w:r>
            <w:r w:rsidR="005D4C7F">
              <w:rPr>
                <w:rFonts w:ascii="Calibri" w:eastAsia="Times New Roman" w:hAnsi="Calibri" w:cs="Calibri"/>
                <w:color w:val="000000"/>
              </w:rPr>
              <w:t>MEDIAN age</w:t>
            </w:r>
            <w:r w:rsidRPr="001341AA">
              <w:rPr>
                <w:rFonts w:ascii="Calibri" w:eastAsia="Times New Roman" w:hAnsi="Calibri" w:cs="Calibri"/>
                <w:color w:val="000000"/>
              </w:rPr>
              <w:t xml:space="preserve"> of all PUIs in the county</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C_AgeRange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w:t>
            </w:r>
            <w:r w:rsidR="005D4C7F">
              <w:rPr>
                <w:rFonts w:ascii="Calibri" w:eastAsia="Times New Roman" w:hAnsi="Calibri" w:cs="Calibri"/>
                <w:color w:val="000000"/>
              </w:rPr>
              <w:t xml:space="preserve">MEDIAN </w:t>
            </w:r>
            <w:r w:rsidRPr="001341AA">
              <w:rPr>
                <w:rFonts w:ascii="Calibri" w:eastAsia="Times New Roman" w:hAnsi="Calibri" w:cs="Calibri"/>
                <w:color w:val="000000"/>
              </w:rPr>
              <w:t>e age for all cases, regardless of residency type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C_AgeAvrg</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Age range for all cases, regardless of residency type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C_AllResTypes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Deaths of Florida Residents, includes in and out of state Florida residents, but does not include out-of-state residents who were treated/tested/isolated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PUIFemale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female PUIs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PUIMale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male PUIs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PUISexUnkn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where gender was not listed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PUIFLRes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who are Florida residents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PUINotFLRes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who are under surveillance in Florida but are not residents of the state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PUIFLResOut</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who are Florida residents but are not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PUITravelNo</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Total PUIs designated as not being a risk related to recent travel</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PUITravelUnkn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Total PUIs designated where a travel-related designation has not yet been made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PUITravelYes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Total PUIs designated who recently traveled overseas or to an area with community spread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C_ED_NO</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(confirmed positive) with no emergency department/room admission </w:t>
            </w:r>
            <w:proofErr w:type="gramStart"/>
            <w:r w:rsidRPr="001341AA">
              <w:rPr>
                <w:rFonts w:ascii="Calibri" w:eastAsia="Times New Roman" w:hAnsi="Calibri" w:cs="Calibri"/>
                <w:color w:val="000000"/>
              </w:rPr>
              <w:t>noted ,</w:t>
            </w:r>
            <w:proofErr w:type="gramEnd"/>
            <w:r w:rsidRPr="001341AA">
              <w:rPr>
                <w:rFonts w:ascii="Calibri" w:eastAsia="Times New Roman" w:hAnsi="Calibri" w:cs="Calibri"/>
                <w:color w:val="000000"/>
              </w:rPr>
              <w:t xml:space="preserve"> which could mean a confirmed person who has not been in the hospital, a person who was tested while not at a hospital, or any other combination of events that lead to the "no" designation, including no information. </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C_ED_NoData</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Cases(</w:t>
            </w:r>
            <w:proofErr w:type="gramEnd"/>
            <w:r w:rsidRPr="001341AA">
              <w:rPr>
                <w:rFonts w:ascii="Calibri" w:eastAsia="Times New Roman" w:hAnsi="Calibri" w:cs="Calibri"/>
                <w:color w:val="000000"/>
              </w:rPr>
              <w:t>confirmed positive) with no emergency department admissions data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lastRenderedPageBreak/>
              <w:t>C_ED_Yes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Cases(</w:t>
            </w:r>
            <w:proofErr w:type="gramEnd"/>
            <w:r w:rsidRPr="001341AA">
              <w:rPr>
                <w:rFonts w:ascii="Calibri" w:eastAsia="Times New Roman" w:hAnsi="Calibri" w:cs="Calibri"/>
                <w:color w:val="000000"/>
              </w:rPr>
              <w:t>confirmed positive) with an emergency department admissions noted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C_Hosp_No</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Cases(</w:t>
            </w:r>
            <w:proofErr w:type="gramEnd"/>
            <w:r w:rsidRPr="001341AA">
              <w:rPr>
                <w:rFonts w:ascii="Calibri" w:eastAsia="Times New Roman" w:hAnsi="Calibri" w:cs="Calibri"/>
                <w:color w:val="000000"/>
              </w:rPr>
              <w:t xml:space="preserve">confirmed positive) with no hospital admission noted , which could mean a confirmed person who has not been in the hospital, a person who was tested while not at a hospital, or any other combination of events that lead to the "no." designation. </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C_Hosp_Nodata</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Cases(</w:t>
            </w:r>
            <w:proofErr w:type="gramEnd"/>
            <w:r w:rsidRPr="001341AA">
              <w:rPr>
                <w:rFonts w:ascii="Calibri" w:eastAsia="Times New Roman" w:hAnsi="Calibri" w:cs="Calibri"/>
                <w:color w:val="000000"/>
              </w:rPr>
              <w:t>confirmed positive) with no hospital admissions data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C_Hosp_Yes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Cases(</w:t>
            </w:r>
            <w:proofErr w:type="gramEnd"/>
            <w:r w:rsidRPr="001341AA">
              <w:rPr>
                <w:rFonts w:ascii="Calibri" w:eastAsia="Times New Roman" w:hAnsi="Calibri" w:cs="Calibri"/>
                <w:color w:val="000000"/>
              </w:rPr>
              <w:t>confirmed positive) with a hospital admission noted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FLResDeaths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Deaths of Florida Residents (control layer)</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PUILab_Yes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Count of PUIs with lab results on file</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TPositive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w:t>
            </w:r>
            <w:r w:rsidR="005D4C7F">
              <w:rPr>
                <w:rFonts w:ascii="Calibri" w:eastAsia="Times New Roman" w:hAnsi="Calibri" w:cs="Calibri"/>
                <w:color w:val="000000"/>
              </w:rPr>
              <w:t>UIs with positive test results, including negative, positive and inconclusive, but excluding pending or awaiting testing</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TNegative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with negative test results (quality control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TInconc</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with inconclusive test results (quality control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TPending</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 Number of PUIs with test results pending (quality control group)</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PUIContNo</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PUIs with no known contact with current or previous confirmed cases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PUIContUnkn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gramStart"/>
            <w:r w:rsidRPr="001341AA">
              <w:rPr>
                <w:rFonts w:ascii="Calibri" w:eastAsia="Times New Roman" w:hAnsi="Calibri" w:cs="Calibri"/>
                <w:color w:val="000000"/>
              </w:rPr>
              <w:t>PUIs  where</w:t>
            </w:r>
            <w:proofErr w:type="gramEnd"/>
            <w:r w:rsidRPr="001341AA">
              <w:rPr>
                <w:rFonts w:ascii="Calibri" w:eastAsia="Times New Roman" w:hAnsi="Calibri" w:cs="Calibri"/>
                <w:color w:val="000000"/>
              </w:rPr>
              <w:t xml:space="preserve"> contact with current or previous confirmed cases is not known or under investigation</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PUIContYes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PUIs with confirmed known contact with current or previous confirmed cases</w:t>
            </w:r>
          </w:p>
        </w:tc>
      </w:tr>
      <w:tr w:rsidR="001341AA" w:rsidRPr="001341AA" w:rsidTr="001C4D44">
        <w:trPr>
          <w:gridAfter w:val="1"/>
          <w:wAfter w:w="19716" w:type="dxa"/>
          <w:trHeight w:val="18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CasesAll</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The </w:t>
            </w:r>
            <w:proofErr w:type="gramStart"/>
            <w:r w:rsidRPr="001341AA">
              <w:rPr>
                <w:rFonts w:ascii="Calibri" w:eastAsia="Times New Roman" w:hAnsi="Calibri" w:cs="Calibri"/>
                <w:color w:val="000000"/>
              </w:rPr>
              <w:t>sum total</w:t>
            </w:r>
            <w:proofErr w:type="gramEnd"/>
            <w:r w:rsidRPr="001341AA">
              <w:rPr>
                <w:rFonts w:ascii="Calibri" w:eastAsia="Times New Roman" w:hAnsi="Calibri" w:cs="Calibri"/>
                <w:color w:val="000000"/>
              </w:rPr>
              <w:t xml:space="preserve"> of all positive cases, including Florida residents in Florida, Florida residents outside Florida, and non-Florida residents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C_Men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Number of men who with positive test results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C_Women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Number of women with positive test results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C_TravelYes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Positive cases designated as Travel-Related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C_TravelNo</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w:t>
            </w:r>
            <w:r w:rsidR="00D56978" w:rsidRPr="001341AA">
              <w:rPr>
                <w:rFonts w:ascii="Calibri" w:eastAsia="Times New Roman" w:hAnsi="Calibri" w:cs="Calibri"/>
                <w:color w:val="000000"/>
              </w:rPr>
              <w:t>Positive</w:t>
            </w:r>
            <w:r w:rsidRPr="001341AA">
              <w:rPr>
                <w:rFonts w:ascii="Calibri" w:eastAsia="Times New Roman" w:hAnsi="Calibri" w:cs="Calibri"/>
                <w:color w:val="000000"/>
              </w:rPr>
              <w:t xml:space="preserve"> cases designated as NOT being travel-related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C_TravelUnkn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Positive cases where a travel related determination has not been made or remains unknown</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C_FLRes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Total number of positive Florida Residents exposed/tested/isolated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C_NotFLRes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Total number of positive Non-Florida Residents exposed/tested/isolated in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C_FLResOut</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Cases only: Total number of positive Florida Residents exposed/tested/isolated outside of Florida</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T_NegRes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number of negative Florida Residents tested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T_NegNotFLRes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number of negative non-Florida residents in Florida tested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T_PendRes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number of Florida residents in Florida with results pending</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T_PendNotRes</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number of non-Florida residents in Florida with results pending</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T_total</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Testing: Total tests administered or pending for all PUIs, including positive, negative and pending results. </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T_negative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negative persons tested for all Florida and non-Florida residents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T_pending</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Florida and Non-Florida residents tested with results pending</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T_positive</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Testing: Total positive persons tested for all Florida and non-Florida residents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Deaths</w:t>
            </w: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Cases Only: Total number of deaths </w:t>
            </w:r>
            <w:r w:rsidR="0046402C">
              <w:rPr>
                <w:rFonts w:ascii="Calibri" w:eastAsia="Times New Roman" w:hAnsi="Calibri" w:cs="Calibri"/>
                <w:color w:val="000000"/>
              </w:rPr>
              <w:t>of Florida Residents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EverMon</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 xml:space="preserve">Total number of cases that were at any point being </w:t>
            </w:r>
            <w:r w:rsidR="00D56978" w:rsidRPr="001341AA">
              <w:rPr>
                <w:rFonts w:ascii="Calibri" w:eastAsia="Times New Roman" w:hAnsi="Calibri" w:cs="Calibri"/>
                <w:color w:val="000000"/>
              </w:rPr>
              <w:t>monitored</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roofErr w:type="spellStart"/>
            <w:r w:rsidRPr="001341AA">
              <w:rPr>
                <w:rFonts w:ascii="Calibri" w:eastAsia="Times New Roman" w:hAnsi="Calibri" w:cs="Calibri"/>
                <w:color w:val="000000"/>
              </w:rPr>
              <w:t>MonNow</w:t>
            </w:r>
            <w:proofErr w:type="spellEnd"/>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r w:rsidRPr="001341AA">
              <w:rPr>
                <w:rFonts w:ascii="Calibri" w:eastAsia="Times New Roman" w:hAnsi="Calibri" w:cs="Calibri"/>
                <w:color w:val="000000"/>
              </w:rPr>
              <w:t>Total number of currently monitored persons by county</w:t>
            </w:r>
          </w:p>
        </w:tc>
      </w:tr>
      <w:tr w:rsidR="005D4C7F" w:rsidRPr="001341AA" w:rsidTr="00D4550C">
        <w:trPr>
          <w:gridAfter w:val="1"/>
          <w:wAfter w:w="19716" w:type="dxa"/>
          <w:trHeight w:val="300"/>
        </w:trPr>
        <w:tc>
          <w:tcPr>
            <w:tcW w:w="2600" w:type="dxa"/>
            <w:tcBorders>
              <w:top w:val="nil"/>
              <w:left w:val="nil"/>
              <w:bottom w:val="nil"/>
              <w:right w:val="nil"/>
            </w:tcBorders>
            <w:shd w:val="clear" w:color="auto" w:fill="auto"/>
            <w:noWrap/>
          </w:tcPr>
          <w:p w:rsidR="005D4C7F" w:rsidRDefault="005D4C7F" w:rsidP="005D4C7F">
            <w:proofErr w:type="spellStart"/>
            <w:r>
              <w:lastRenderedPageBreak/>
              <w:t>C_HospYes_Res</w:t>
            </w:r>
            <w:proofErr w:type="spellEnd"/>
          </w:p>
        </w:tc>
        <w:tc>
          <w:tcPr>
            <w:tcW w:w="7200" w:type="dxa"/>
            <w:tcBorders>
              <w:top w:val="nil"/>
              <w:left w:val="nil"/>
              <w:bottom w:val="nil"/>
              <w:right w:val="nil"/>
            </w:tcBorders>
            <w:shd w:val="clear" w:color="auto" w:fill="auto"/>
            <w:noWrap/>
          </w:tcPr>
          <w:p w:rsidR="005D4C7F" w:rsidRDefault="005D4C7F" w:rsidP="005D4C7F">
            <w:r>
              <w:t xml:space="preserve">Inpatient hospitalizations of confirmed-positive Florida residents only. </w:t>
            </w:r>
          </w:p>
        </w:tc>
      </w:tr>
      <w:tr w:rsidR="005D4C7F" w:rsidRPr="001341AA" w:rsidTr="00D4550C">
        <w:trPr>
          <w:gridAfter w:val="1"/>
          <w:wAfter w:w="19716" w:type="dxa"/>
          <w:trHeight w:val="300"/>
        </w:trPr>
        <w:tc>
          <w:tcPr>
            <w:tcW w:w="2600" w:type="dxa"/>
            <w:tcBorders>
              <w:top w:val="nil"/>
              <w:left w:val="nil"/>
              <w:bottom w:val="nil"/>
              <w:right w:val="nil"/>
            </w:tcBorders>
            <w:shd w:val="clear" w:color="auto" w:fill="auto"/>
            <w:noWrap/>
          </w:tcPr>
          <w:p w:rsidR="005D4C7F" w:rsidRDefault="005D4C7F" w:rsidP="005D4C7F">
            <w:proofErr w:type="spellStart"/>
            <w:r>
              <w:t>C_HospYes_NonRes</w:t>
            </w:r>
            <w:proofErr w:type="spellEnd"/>
          </w:p>
        </w:tc>
        <w:tc>
          <w:tcPr>
            <w:tcW w:w="7200" w:type="dxa"/>
            <w:tcBorders>
              <w:top w:val="nil"/>
              <w:left w:val="nil"/>
              <w:bottom w:val="nil"/>
              <w:right w:val="nil"/>
            </w:tcBorders>
            <w:shd w:val="clear" w:color="auto" w:fill="auto"/>
            <w:noWrap/>
          </w:tcPr>
          <w:p w:rsidR="005D4C7F" w:rsidRDefault="005D4C7F" w:rsidP="005D4C7F">
            <w:r>
              <w:t>Inpatient hospitalizations of confirmed-positive non-Florida residents only.</w:t>
            </w:r>
          </w:p>
        </w:tc>
      </w:tr>
      <w:tr w:rsidR="005D4C7F" w:rsidRPr="001341AA" w:rsidTr="00D4550C">
        <w:trPr>
          <w:gridAfter w:val="1"/>
          <w:wAfter w:w="19716" w:type="dxa"/>
          <w:trHeight w:val="300"/>
        </w:trPr>
        <w:tc>
          <w:tcPr>
            <w:tcW w:w="2600" w:type="dxa"/>
            <w:tcBorders>
              <w:top w:val="nil"/>
              <w:left w:val="nil"/>
              <w:bottom w:val="nil"/>
              <w:right w:val="nil"/>
            </w:tcBorders>
            <w:shd w:val="clear" w:color="auto" w:fill="auto"/>
            <w:noWrap/>
          </w:tcPr>
          <w:p w:rsidR="005D4C7F" w:rsidRDefault="005D4C7F" w:rsidP="005D4C7F">
            <w:proofErr w:type="spellStart"/>
            <w:r>
              <w:t>C_EDYes_Res</w:t>
            </w:r>
            <w:proofErr w:type="spellEnd"/>
          </w:p>
        </w:tc>
        <w:tc>
          <w:tcPr>
            <w:tcW w:w="7200" w:type="dxa"/>
            <w:tcBorders>
              <w:top w:val="nil"/>
              <w:left w:val="nil"/>
              <w:bottom w:val="nil"/>
              <w:right w:val="nil"/>
            </w:tcBorders>
            <w:shd w:val="clear" w:color="auto" w:fill="auto"/>
            <w:noWrap/>
          </w:tcPr>
          <w:p w:rsidR="005D4C7F" w:rsidRDefault="005D4C7F" w:rsidP="005D4C7F">
            <w:r>
              <w:t xml:space="preserve">Emergency </w:t>
            </w:r>
            <w:proofErr w:type="spellStart"/>
            <w:r>
              <w:t>Dept</w:t>
            </w:r>
            <w:proofErr w:type="spellEnd"/>
            <w:r>
              <w:t xml:space="preserve"> Admissions for Florida Residents Only</w:t>
            </w:r>
          </w:p>
        </w:tc>
      </w:tr>
      <w:tr w:rsidR="005D4C7F" w:rsidRPr="001341AA" w:rsidTr="00D4550C">
        <w:trPr>
          <w:gridAfter w:val="1"/>
          <w:wAfter w:w="19716" w:type="dxa"/>
          <w:trHeight w:val="300"/>
        </w:trPr>
        <w:tc>
          <w:tcPr>
            <w:tcW w:w="2600" w:type="dxa"/>
            <w:tcBorders>
              <w:top w:val="nil"/>
              <w:left w:val="nil"/>
              <w:bottom w:val="nil"/>
              <w:right w:val="nil"/>
            </w:tcBorders>
            <w:shd w:val="clear" w:color="auto" w:fill="auto"/>
            <w:noWrap/>
          </w:tcPr>
          <w:p w:rsidR="005D4C7F" w:rsidRDefault="005D4C7F" w:rsidP="005D4C7F">
            <w:proofErr w:type="spellStart"/>
            <w:r>
              <w:t>C_EDYes_NonRes</w:t>
            </w:r>
            <w:proofErr w:type="spellEnd"/>
          </w:p>
        </w:tc>
        <w:tc>
          <w:tcPr>
            <w:tcW w:w="7200" w:type="dxa"/>
            <w:tcBorders>
              <w:top w:val="nil"/>
              <w:left w:val="nil"/>
              <w:bottom w:val="nil"/>
              <w:right w:val="nil"/>
            </w:tcBorders>
            <w:shd w:val="clear" w:color="auto" w:fill="auto"/>
            <w:noWrap/>
          </w:tcPr>
          <w:p w:rsidR="005D4C7F" w:rsidRDefault="005D4C7F" w:rsidP="005D4C7F">
            <w:r>
              <w:t xml:space="preserve">Emergency </w:t>
            </w:r>
            <w:proofErr w:type="spellStart"/>
            <w:r>
              <w:t>Dept</w:t>
            </w:r>
            <w:proofErr w:type="spellEnd"/>
            <w:r>
              <w:t xml:space="preserve"> Admissions for Non-Florida Residents</w:t>
            </w:r>
          </w:p>
        </w:tc>
      </w:tr>
      <w:tr w:rsidR="001341AA" w:rsidRPr="001341AA" w:rsidTr="001C4D44">
        <w:trPr>
          <w:gridAfter w:val="1"/>
          <w:wAfter w:w="19716" w:type="dxa"/>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Calibri" w:eastAsia="Times New Roman" w:hAnsi="Calibri" w:cs="Calibri"/>
                <w:color w:val="000000"/>
              </w:rPr>
            </w:pPr>
          </w:p>
        </w:tc>
        <w:tc>
          <w:tcPr>
            <w:tcW w:w="72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Times New Roman" w:eastAsia="Times New Roman" w:hAnsi="Times New Roman" w:cs="Times New Roman"/>
                <w:sz w:val="20"/>
                <w:szCs w:val="20"/>
              </w:rPr>
            </w:pPr>
          </w:p>
        </w:tc>
      </w:tr>
      <w:tr w:rsidR="001341AA" w:rsidRPr="001341AA" w:rsidTr="001341AA">
        <w:trPr>
          <w:trHeight w:val="300"/>
        </w:trPr>
        <w:tc>
          <w:tcPr>
            <w:tcW w:w="2600" w:type="dxa"/>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Times New Roman" w:eastAsia="Times New Roman" w:hAnsi="Times New Roman" w:cs="Times New Roman"/>
                <w:sz w:val="20"/>
                <w:szCs w:val="20"/>
              </w:rPr>
            </w:pPr>
          </w:p>
        </w:tc>
        <w:tc>
          <w:tcPr>
            <w:tcW w:w="26916" w:type="dxa"/>
            <w:gridSpan w:val="2"/>
            <w:tcBorders>
              <w:top w:val="nil"/>
              <w:left w:val="nil"/>
              <w:bottom w:val="nil"/>
              <w:right w:val="nil"/>
            </w:tcBorders>
            <w:shd w:val="clear" w:color="auto" w:fill="auto"/>
            <w:noWrap/>
            <w:vAlign w:val="bottom"/>
            <w:hideMark/>
          </w:tcPr>
          <w:p w:rsidR="001341AA" w:rsidRPr="001341AA" w:rsidRDefault="001341AA" w:rsidP="001341AA">
            <w:pPr>
              <w:spacing w:after="0" w:line="240" w:lineRule="auto"/>
              <w:rPr>
                <w:rFonts w:ascii="Times New Roman" w:eastAsia="Times New Roman" w:hAnsi="Times New Roman" w:cs="Times New Roman"/>
                <w:sz w:val="20"/>
                <w:szCs w:val="20"/>
              </w:rPr>
            </w:pPr>
          </w:p>
        </w:tc>
      </w:tr>
    </w:tbl>
    <w:p w:rsidR="001341AA" w:rsidRPr="001341AA" w:rsidRDefault="001341AA">
      <w:pPr>
        <w:rPr>
          <w:rFonts w:ascii="Arial" w:hAnsi="Arial" w:cs="Arial"/>
        </w:rPr>
      </w:pPr>
    </w:p>
    <w:sectPr w:rsidR="001341AA" w:rsidRPr="0013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790F"/>
    <w:multiLevelType w:val="hybridMultilevel"/>
    <w:tmpl w:val="240EA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A0897"/>
    <w:multiLevelType w:val="hybridMultilevel"/>
    <w:tmpl w:val="2B6E80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E7809"/>
    <w:multiLevelType w:val="hybridMultilevel"/>
    <w:tmpl w:val="91945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FC5F35"/>
    <w:multiLevelType w:val="multilevel"/>
    <w:tmpl w:val="951C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D7811"/>
    <w:multiLevelType w:val="hybridMultilevel"/>
    <w:tmpl w:val="E330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5F"/>
    <w:rsid w:val="00046590"/>
    <w:rsid w:val="000824D6"/>
    <w:rsid w:val="00116A99"/>
    <w:rsid w:val="001341AA"/>
    <w:rsid w:val="001B1686"/>
    <w:rsid w:val="001C0A74"/>
    <w:rsid w:val="001C2A6C"/>
    <w:rsid w:val="001C4D44"/>
    <w:rsid w:val="002057D7"/>
    <w:rsid w:val="002B5800"/>
    <w:rsid w:val="002D5CC2"/>
    <w:rsid w:val="002F205A"/>
    <w:rsid w:val="0038736D"/>
    <w:rsid w:val="00387B5F"/>
    <w:rsid w:val="003B77B0"/>
    <w:rsid w:val="004337F7"/>
    <w:rsid w:val="004410EB"/>
    <w:rsid w:val="004427A3"/>
    <w:rsid w:val="0046402C"/>
    <w:rsid w:val="004E3D3D"/>
    <w:rsid w:val="005D4C7F"/>
    <w:rsid w:val="005F41E0"/>
    <w:rsid w:val="0063091B"/>
    <w:rsid w:val="00645F97"/>
    <w:rsid w:val="00757335"/>
    <w:rsid w:val="00780451"/>
    <w:rsid w:val="0095206F"/>
    <w:rsid w:val="009A272D"/>
    <w:rsid w:val="009D1B0D"/>
    <w:rsid w:val="009F4CCF"/>
    <w:rsid w:val="00AC76F5"/>
    <w:rsid w:val="00C520A8"/>
    <w:rsid w:val="00CD2B5F"/>
    <w:rsid w:val="00D33BBE"/>
    <w:rsid w:val="00D365BD"/>
    <w:rsid w:val="00D5303C"/>
    <w:rsid w:val="00D56978"/>
    <w:rsid w:val="00D9502A"/>
    <w:rsid w:val="00DB3815"/>
    <w:rsid w:val="00DD273B"/>
    <w:rsid w:val="00DD4620"/>
    <w:rsid w:val="00DF6DC4"/>
    <w:rsid w:val="00E2697C"/>
    <w:rsid w:val="00E62F7D"/>
    <w:rsid w:val="00E6455E"/>
    <w:rsid w:val="00F03C54"/>
    <w:rsid w:val="00F27D2C"/>
    <w:rsid w:val="00F53932"/>
    <w:rsid w:val="00FD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C0DF"/>
  <w15:chartTrackingRefBased/>
  <w15:docId w15:val="{EFAAB85E-427D-4F40-9438-9C25E5A1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B5F"/>
    <w:rPr>
      <w:color w:val="0000FF"/>
      <w:u w:val="single"/>
    </w:rPr>
  </w:style>
  <w:style w:type="character" w:styleId="FollowedHyperlink">
    <w:name w:val="FollowedHyperlink"/>
    <w:basedOn w:val="DefaultParagraphFont"/>
    <w:uiPriority w:val="99"/>
    <w:semiHidden/>
    <w:unhideWhenUsed/>
    <w:rsid w:val="0063091B"/>
    <w:rPr>
      <w:color w:val="954F72" w:themeColor="followedHyperlink"/>
      <w:u w:val="single"/>
    </w:rPr>
  </w:style>
  <w:style w:type="paragraph" w:styleId="ListParagraph">
    <w:name w:val="List Paragraph"/>
    <w:basedOn w:val="Normal"/>
    <w:uiPriority w:val="34"/>
    <w:qFormat/>
    <w:rsid w:val="00D5303C"/>
    <w:pPr>
      <w:ind w:left="720"/>
      <w:contextualSpacing/>
    </w:pPr>
  </w:style>
  <w:style w:type="character" w:customStyle="1" w:styleId="UnresolvedMention1">
    <w:name w:val="Unresolved Mention1"/>
    <w:basedOn w:val="DefaultParagraphFont"/>
    <w:uiPriority w:val="99"/>
    <w:semiHidden/>
    <w:unhideWhenUsed/>
    <w:rsid w:val="00D5303C"/>
    <w:rPr>
      <w:color w:val="808080"/>
      <w:shd w:val="clear" w:color="auto" w:fill="E6E6E6"/>
    </w:rPr>
  </w:style>
  <w:style w:type="character" w:customStyle="1" w:styleId="UnresolvedMention2">
    <w:name w:val="Unresolved Mention2"/>
    <w:basedOn w:val="DefaultParagraphFont"/>
    <w:uiPriority w:val="99"/>
    <w:semiHidden/>
    <w:unhideWhenUsed/>
    <w:rsid w:val="00D33BBE"/>
    <w:rPr>
      <w:color w:val="808080"/>
      <w:shd w:val="clear" w:color="auto" w:fill="E6E6E6"/>
    </w:rPr>
  </w:style>
  <w:style w:type="character" w:styleId="UnresolvedMention">
    <w:name w:val="Unresolved Mention"/>
    <w:basedOn w:val="DefaultParagraphFont"/>
    <w:uiPriority w:val="99"/>
    <w:semiHidden/>
    <w:unhideWhenUsed/>
    <w:rsid w:val="00C520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4663">
      <w:bodyDiv w:val="1"/>
      <w:marLeft w:val="0"/>
      <w:marRight w:val="0"/>
      <w:marTop w:val="0"/>
      <w:marBottom w:val="0"/>
      <w:divBdr>
        <w:top w:val="none" w:sz="0" w:space="0" w:color="auto"/>
        <w:left w:val="none" w:sz="0" w:space="0" w:color="auto"/>
        <w:bottom w:val="none" w:sz="0" w:space="0" w:color="auto"/>
        <w:right w:val="none" w:sz="0" w:space="0" w:color="auto"/>
      </w:divBdr>
    </w:div>
    <w:div w:id="478886828">
      <w:bodyDiv w:val="1"/>
      <w:marLeft w:val="0"/>
      <w:marRight w:val="0"/>
      <w:marTop w:val="0"/>
      <w:marBottom w:val="0"/>
      <w:divBdr>
        <w:top w:val="none" w:sz="0" w:space="0" w:color="auto"/>
        <w:left w:val="none" w:sz="0" w:space="0" w:color="auto"/>
        <w:bottom w:val="none" w:sz="0" w:space="0" w:color="auto"/>
        <w:right w:val="none" w:sz="0" w:space="0" w:color="auto"/>
      </w:divBdr>
    </w:div>
    <w:div w:id="729231521">
      <w:bodyDiv w:val="1"/>
      <w:marLeft w:val="0"/>
      <w:marRight w:val="0"/>
      <w:marTop w:val="0"/>
      <w:marBottom w:val="0"/>
      <w:divBdr>
        <w:top w:val="none" w:sz="0" w:space="0" w:color="auto"/>
        <w:left w:val="none" w:sz="0" w:space="0" w:color="auto"/>
        <w:bottom w:val="none" w:sz="0" w:space="0" w:color="auto"/>
        <w:right w:val="none" w:sz="0" w:space="0" w:color="auto"/>
      </w:divBdr>
      <w:divsChild>
        <w:div w:id="1015810956">
          <w:marLeft w:val="0"/>
          <w:marRight w:val="0"/>
          <w:marTop w:val="0"/>
          <w:marBottom w:val="0"/>
          <w:divBdr>
            <w:top w:val="none" w:sz="0" w:space="0" w:color="auto"/>
            <w:left w:val="none" w:sz="0" w:space="0" w:color="auto"/>
            <w:bottom w:val="none" w:sz="0" w:space="0" w:color="auto"/>
            <w:right w:val="none" w:sz="0" w:space="0" w:color="auto"/>
          </w:divBdr>
        </w:div>
        <w:div w:id="2101757498">
          <w:marLeft w:val="0"/>
          <w:marRight w:val="0"/>
          <w:marTop w:val="0"/>
          <w:marBottom w:val="0"/>
          <w:divBdr>
            <w:top w:val="none" w:sz="0" w:space="0" w:color="auto"/>
            <w:left w:val="none" w:sz="0" w:space="0" w:color="auto"/>
            <w:bottom w:val="none" w:sz="0" w:space="0" w:color="auto"/>
            <w:right w:val="none" w:sz="0" w:space="0" w:color="auto"/>
          </w:divBdr>
        </w:div>
        <w:div w:id="745106842">
          <w:marLeft w:val="0"/>
          <w:marRight w:val="0"/>
          <w:marTop w:val="0"/>
          <w:marBottom w:val="0"/>
          <w:divBdr>
            <w:top w:val="none" w:sz="0" w:space="0" w:color="auto"/>
            <w:left w:val="none" w:sz="0" w:space="0" w:color="auto"/>
            <w:bottom w:val="none" w:sz="0" w:space="0" w:color="auto"/>
            <w:right w:val="none" w:sz="0" w:space="0" w:color="auto"/>
          </w:divBdr>
        </w:div>
        <w:div w:id="1477070251">
          <w:marLeft w:val="0"/>
          <w:marRight w:val="0"/>
          <w:marTop w:val="0"/>
          <w:marBottom w:val="0"/>
          <w:divBdr>
            <w:top w:val="none" w:sz="0" w:space="0" w:color="auto"/>
            <w:left w:val="none" w:sz="0" w:space="0" w:color="auto"/>
            <w:bottom w:val="none" w:sz="0" w:space="0" w:color="auto"/>
            <w:right w:val="none" w:sz="0" w:space="0" w:color="auto"/>
          </w:divBdr>
        </w:div>
        <w:div w:id="744449083">
          <w:marLeft w:val="0"/>
          <w:marRight w:val="0"/>
          <w:marTop w:val="0"/>
          <w:marBottom w:val="0"/>
          <w:divBdr>
            <w:top w:val="none" w:sz="0" w:space="0" w:color="auto"/>
            <w:left w:val="none" w:sz="0" w:space="0" w:color="auto"/>
            <w:bottom w:val="none" w:sz="0" w:space="0" w:color="auto"/>
            <w:right w:val="none" w:sz="0" w:space="0" w:color="auto"/>
          </w:divBdr>
        </w:div>
        <w:div w:id="1375960921">
          <w:marLeft w:val="0"/>
          <w:marRight w:val="0"/>
          <w:marTop w:val="0"/>
          <w:marBottom w:val="0"/>
          <w:divBdr>
            <w:top w:val="none" w:sz="0" w:space="0" w:color="auto"/>
            <w:left w:val="none" w:sz="0" w:space="0" w:color="auto"/>
            <w:bottom w:val="none" w:sz="0" w:space="0" w:color="auto"/>
            <w:right w:val="none" w:sz="0" w:space="0" w:color="auto"/>
          </w:divBdr>
        </w:div>
        <w:div w:id="864291947">
          <w:marLeft w:val="0"/>
          <w:marRight w:val="0"/>
          <w:marTop w:val="0"/>
          <w:marBottom w:val="0"/>
          <w:divBdr>
            <w:top w:val="none" w:sz="0" w:space="0" w:color="auto"/>
            <w:left w:val="none" w:sz="0" w:space="0" w:color="auto"/>
            <w:bottom w:val="none" w:sz="0" w:space="0" w:color="auto"/>
            <w:right w:val="none" w:sz="0" w:space="0" w:color="auto"/>
          </w:divBdr>
        </w:div>
        <w:div w:id="3482266">
          <w:marLeft w:val="0"/>
          <w:marRight w:val="0"/>
          <w:marTop w:val="0"/>
          <w:marBottom w:val="0"/>
          <w:divBdr>
            <w:top w:val="none" w:sz="0" w:space="0" w:color="auto"/>
            <w:left w:val="none" w:sz="0" w:space="0" w:color="auto"/>
            <w:bottom w:val="none" w:sz="0" w:space="0" w:color="auto"/>
            <w:right w:val="none" w:sz="0" w:space="0" w:color="auto"/>
          </w:divBdr>
        </w:div>
        <w:div w:id="303437402">
          <w:marLeft w:val="0"/>
          <w:marRight w:val="0"/>
          <w:marTop w:val="0"/>
          <w:marBottom w:val="0"/>
          <w:divBdr>
            <w:top w:val="none" w:sz="0" w:space="0" w:color="auto"/>
            <w:left w:val="none" w:sz="0" w:space="0" w:color="auto"/>
            <w:bottom w:val="none" w:sz="0" w:space="0" w:color="auto"/>
            <w:right w:val="none" w:sz="0" w:space="0" w:color="auto"/>
          </w:divBdr>
        </w:div>
        <w:div w:id="348407039">
          <w:marLeft w:val="0"/>
          <w:marRight w:val="0"/>
          <w:marTop w:val="0"/>
          <w:marBottom w:val="0"/>
          <w:divBdr>
            <w:top w:val="none" w:sz="0" w:space="0" w:color="auto"/>
            <w:left w:val="none" w:sz="0" w:space="0" w:color="auto"/>
            <w:bottom w:val="none" w:sz="0" w:space="0" w:color="auto"/>
            <w:right w:val="none" w:sz="0" w:space="0" w:color="auto"/>
          </w:divBdr>
        </w:div>
        <w:div w:id="1375347151">
          <w:marLeft w:val="0"/>
          <w:marRight w:val="0"/>
          <w:marTop w:val="0"/>
          <w:marBottom w:val="0"/>
          <w:divBdr>
            <w:top w:val="none" w:sz="0" w:space="0" w:color="auto"/>
            <w:left w:val="none" w:sz="0" w:space="0" w:color="auto"/>
            <w:bottom w:val="none" w:sz="0" w:space="0" w:color="auto"/>
            <w:right w:val="none" w:sz="0" w:space="0" w:color="auto"/>
          </w:divBdr>
          <w:divsChild>
            <w:div w:id="2023626112">
              <w:marLeft w:val="0"/>
              <w:marRight w:val="0"/>
              <w:marTop w:val="0"/>
              <w:marBottom w:val="0"/>
              <w:divBdr>
                <w:top w:val="none" w:sz="0" w:space="0" w:color="auto"/>
                <w:left w:val="none" w:sz="0" w:space="0" w:color="auto"/>
                <w:bottom w:val="none" w:sz="0" w:space="0" w:color="auto"/>
                <w:right w:val="none" w:sz="0" w:space="0" w:color="auto"/>
              </w:divBdr>
            </w:div>
            <w:div w:id="233199399">
              <w:marLeft w:val="0"/>
              <w:marRight w:val="0"/>
              <w:marTop w:val="0"/>
              <w:marBottom w:val="0"/>
              <w:divBdr>
                <w:top w:val="none" w:sz="0" w:space="0" w:color="auto"/>
                <w:left w:val="none" w:sz="0" w:space="0" w:color="auto"/>
                <w:bottom w:val="none" w:sz="0" w:space="0" w:color="auto"/>
                <w:right w:val="none" w:sz="0" w:space="0" w:color="auto"/>
              </w:divBdr>
            </w:div>
            <w:div w:id="200671955">
              <w:marLeft w:val="0"/>
              <w:marRight w:val="0"/>
              <w:marTop w:val="0"/>
              <w:marBottom w:val="0"/>
              <w:divBdr>
                <w:top w:val="none" w:sz="0" w:space="0" w:color="auto"/>
                <w:left w:val="none" w:sz="0" w:space="0" w:color="auto"/>
                <w:bottom w:val="none" w:sz="0" w:space="0" w:color="auto"/>
                <w:right w:val="none" w:sz="0" w:space="0" w:color="auto"/>
              </w:divBdr>
            </w:div>
            <w:div w:id="1603295295">
              <w:marLeft w:val="0"/>
              <w:marRight w:val="0"/>
              <w:marTop w:val="0"/>
              <w:marBottom w:val="0"/>
              <w:divBdr>
                <w:top w:val="none" w:sz="0" w:space="0" w:color="auto"/>
                <w:left w:val="none" w:sz="0" w:space="0" w:color="auto"/>
                <w:bottom w:val="none" w:sz="0" w:space="0" w:color="auto"/>
                <w:right w:val="none" w:sz="0" w:space="0" w:color="auto"/>
              </w:divBdr>
            </w:div>
            <w:div w:id="478115410">
              <w:marLeft w:val="0"/>
              <w:marRight w:val="0"/>
              <w:marTop w:val="0"/>
              <w:marBottom w:val="0"/>
              <w:divBdr>
                <w:top w:val="none" w:sz="0" w:space="0" w:color="auto"/>
                <w:left w:val="none" w:sz="0" w:space="0" w:color="auto"/>
                <w:bottom w:val="none" w:sz="0" w:space="0" w:color="auto"/>
                <w:right w:val="none" w:sz="0" w:space="0" w:color="auto"/>
              </w:divBdr>
            </w:div>
          </w:divsChild>
        </w:div>
        <w:div w:id="126975715">
          <w:marLeft w:val="0"/>
          <w:marRight w:val="0"/>
          <w:marTop w:val="0"/>
          <w:marBottom w:val="0"/>
          <w:divBdr>
            <w:top w:val="none" w:sz="0" w:space="0" w:color="auto"/>
            <w:left w:val="none" w:sz="0" w:space="0" w:color="auto"/>
            <w:bottom w:val="none" w:sz="0" w:space="0" w:color="auto"/>
            <w:right w:val="none" w:sz="0" w:space="0" w:color="auto"/>
          </w:divBdr>
        </w:div>
        <w:div w:id="1948199219">
          <w:marLeft w:val="0"/>
          <w:marRight w:val="0"/>
          <w:marTop w:val="0"/>
          <w:marBottom w:val="0"/>
          <w:divBdr>
            <w:top w:val="none" w:sz="0" w:space="0" w:color="auto"/>
            <w:left w:val="none" w:sz="0" w:space="0" w:color="auto"/>
            <w:bottom w:val="none" w:sz="0" w:space="0" w:color="auto"/>
            <w:right w:val="none" w:sz="0" w:space="0" w:color="auto"/>
          </w:divBdr>
        </w:div>
        <w:div w:id="544220464">
          <w:marLeft w:val="0"/>
          <w:marRight w:val="0"/>
          <w:marTop w:val="0"/>
          <w:marBottom w:val="0"/>
          <w:divBdr>
            <w:top w:val="none" w:sz="0" w:space="0" w:color="auto"/>
            <w:left w:val="none" w:sz="0" w:space="0" w:color="auto"/>
            <w:bottom w:val="none" w:sz="0" w:space="0" w:color="auto"/>
            <w:right w:val="none" w:sz="0" w:space="0" w:color="auto"/>
          </w:divBdr>
        </w:div>
        <w:div w:id="1136484817">
          <w:marLeft w:val="0"/>
          <w:marRight w:val="0"/>
          <w:marTop w:val="0"/>
          <w:marBottom w:val="0"/>
          <w:divBdr>
            <w:top w:val="none" w:sz="0" w:space="0" w:color="auto"/>
            <w:left w:val="none" w:sz="0" w:space="0" w:color="auto"/>
            <w:bottom w:val="none" w:sz="0" w:space="0" w:color="auto"/>
            <w:right w:val="none" w:sz="0" w:space="0" w:color="auto"/>
          </w:divBdr>
        </w:div>
        <w:div w:id="1926256523">
          <w:marLeft w:val="0"/>
          <w:marRight w:val="0"/>
          <w:marTop w:val="0"/>
          <w:marBottom w:val="0"/>
          <w:divBdr>
            <w:top w:val="none" w:sz="0" w:space="0" w:color="auto"/>
            <w:left w:val="none" w:sz="0" w:space="0" w:color="auto"/>
            <w:bottom w:val="none" w:sz="0" w:space="0" w:color="auto"/>
            <w:right w:val="none" w:sz="0" w:space="0" w:color="auto"/>
          </w:divBdr>
          <w:divsChild>
            <w:div w:id="679047596">
              <w:marLeft w:val="0"/>
              <w:marRight w:val="0"/>
              <w:marTop w:val="0"/>
              <w:marBottom w:val="0"/>
              <w:divBdr>
                <w:top w:val="none" w:sz="0" w:space="0" w:color="auto"/>
                <w:left w:val="none" w:sz="0" w:space="0" w:color="auto"/>
                <w:bottom w:val="none" w:sz="0" w:space="0" w:color="auto"/>
                <w:right w:val="none" w:sz="0" w:space="0" w:color="auto"/>
              </w:divBdr>
            </w:div>
          </w:divsChild>
        </w:div>
        <w:div w:id="1090856688">
          <w:marLeft w:val="0"/>
          <w:marRight w:val="0"/>
          <w:marTop w:val="0"/>
          <w:marBottom w:val="0"/>
          <w:divBdr>
            <w:top w:val="none" w:sz="0" w:space="0" w:color="auto"/>
            <w:left w:val="none" w:sz="0" w:space="0" w:color="auto"/>
            <w:bottom w:val="none" w:sz="0" w:space="0" w:color="auto"/>
            <w:right w:val="none" w:sz="0" w:space="0" w:color="auto"/>
          </w:divBdr>
          <w:divsChild>
            <w:div w:id="593168239">
              <w:marLeft w:val="0"/>
              <w:marRight w:val="0"/>
              <w:marTop w:val="0"/>
              <w:marBottom w:val="0"/>
              <w:divBdr>
                <w:top w:val="none" w:sz="0" w:space="0" w:color="auto"/>
                <w:left w:val="none" w:sz="0" w:space="0" w:color="auto"/>
                <w:bottom w:val="none" w:sz="0" w:space="0" w:color="auto"/>
                <w:right w:val="none" w:sz="0" w:space="0" w:color="auto"/>
              </w:divBdr>
            </w:div>
            <w:div w:id="1048335451">
              <w:marLeft w:val="0"/>
              <w:marRight w:val="0"/>
              <w:marTop w:val="0"/>
              <w:marBottom w:val="0"/>
              <w:divBdr>
                <w:top w:val="none" w:sz="0" w:space="0" w:color="auto"/>
                <w:left w:val="none" w:sz="0" w:space="0" w:color="auto"/>
                <w:bottom w:val="none" w:sz="0" w:space="0" w:color="auto"/>
                <w:right w:val="none" w:sz="0" w:space="0" w:color="auto"/>
              </w:divBdr>
            </w:div>
          </w:divsChild>
        </w:div>
        <w:div w:id="1806199158">
          <w:marLeft w:val="0"/>
          <w:marRight w:val="0"/>
          <w:marTop w:val="0"/>
          <w:marBottom w:val="0"/>
          <w:divBdr>
            <w:top w:val="none" w:sz="0" w:space="0" w:color="auto"/>
            <w:left w:val="none" w:sz="0" w:space="0" w:color="auto"/>
            <w:bottom w:val="none" w:sz="0" w:space="0" w:color="auto"/>
            <w:right w:val="none" w:sz="0" w:space="0" w:color="auto"/>
          </w:divBdr>
        </w:div>
        <w:div w:id="62261757">
          <w:marLeft w:val="0"/>
          <w:marRight w:val="0"/>
          <w:marTop w:val="0"/>
          <w:marBottom w:val="0"/>
          <w:divBdr>
            <w:top w:val="none" w:sz="0" w:space="0" w:color="auto"/>
            <w:left w:val="none" w:sz="0" w:space="0" w:color="auto"/>
            <w:bottom w:val="none" w:sz="0" w:space="0" w:color="auto"/>
            <w:right w:val="none" w:sz="0" w:space="0" w:color="auto"/>
          </w:divBdr>
        </w:div>
        <w:div w:id="494422341">
          <w:marLeft w:val="0"/>
          <w:marRight w:val="0"/>
          <w:marTop w:val="0"/>
          <w:marBottom w:val="0"/>
          <w:divBdr>
            <w:top w:val="none" w:sz="0" w:space="0" w:color="auto"/>
            <w:left w:val="none" w:sz="0" w:space="0" w:color="auto"/>
            <w:bottom w:val="none" w:sz="0" w:space="0" w:color="auto"/>
            <w:right w:val="none" w:sz="0" w:space="0" w:color="auto"/>
          </w:divBdr>
          <w:divsChild>
            <w:div w:id="1136605395">
              <w:marLeft w:val="0"/>
              <w:marRight w:val="0"/>
              <w:marTop w:val="0"/>
              <w:marBottom w:val="0"/>
              <w:divBdr>
                <w:top w:val="none" w:sz="0" w:space="0" w:color="auto"/>
                <w:left w:val="none" w:sz="0" w:space="0" w:color="auto"/>
                <w:bottom w:val="none" w:sz="0" w:space="0" w:color="auto"/>
                <w:right w:val="none" w:sz="0" w:space="0" w:color="auto"/>
              </w:divBdr>
            </w:div>
            <w:div w:id="393091358">
              <w:marLeft w:val="0"/>
              <w:marRight w:val="0"/>
              <w:marTop w:val="0"/>
              <w:marBottom w:val="0"/>
              <w:divBdr>
                <w:top w:val="none" w:sz="0" w:space="0" w:color="auto"/>
                <w:left w:val="none" w:sz="0" w:space="0" w:color="auto"/>
                <w:bottom w:val="none" w:sz="0" w:space="0" w:color="auto"/>
                <w:right w:val="none" w:sz="0" w:space="0" w:color="auto"/>
              </w:divBdr>
            </w:div>
          </w:divsChild>
        </w:div>
        <w:div w:id="56362070">
          <w:marLeft w:val="0"/>
          <w:marRight w:val="0"/>
          <w:marTop w:val="0"/>
          <w:marBottom w:val="0"/>
          <w:divBdr>
            <w:top w:val="none" w:sz="0" w:space="0" w:color="auto"/>
            <w:left w:val="none" w:sz="0" w:space="0" w:color="auto"/>
            <w:bottom w:val="none" w:sz="0" w:space="0" w:color="auto"/>
            <w:right w:val="none" w:sz="0" w:space="0" w:color="auto"/>
          </w:divBdr>
        </w:div>
        <w:div w:id="1560169860">
          <w:marLeft w:val="0"/>
          <w:marRight w:val="0"/>
          <w:marTop w:val="0"/>
          <w:marBottom w:val="0"/>
          <w:divBdr>
            <w:top w:val="none" w:sz="0" w:space="0" w:color="auto"/>
            <w:left w:val="none" w:sz="0" w:space="0" w:color="auto"/>
            <w:bottom w:val="none" w:sz="0" w:space="0" w:color="auto"/>
            <w:right w:val="none" w:sz="0" w:space="0" w:color="auto"/>
          </w:divBdr>
        </w:div>
        <w:div w:id="1721901279">
          <w:marLeft w:val="0"/>
          <w:marRight w:val="0"/>
          <w:marTop w:val="0"/>
          <w:marBottom w:val="0"/>
          <w:divBdr>
            <w:top w:val="none" w:sz="0" w:space="0" w:color="auto"/>
            <w:left w:val="none" w:sz="0" w:space="0" w:color="auto"/>
            <w:bottom w:val="none" w:sz="0" w:space="0" w:color="auto"/>
            <w:right w:val="none" w:sz="0" w:space="0" w:color="auto"/>
          </w:divBdr>
        </w:div>
        <w:div w:id="623392938">
          <w:marLeft w:val="0"/>
          <w:marRight w:val="0"/>
          <w:marTop w:val="0"/>
          <w:marBottom w:val="0"/>
          <w:divBdr>
            <w:top w:val="none" w:sz="0" w:space="0" w:color="auto"/>
            <w:left w:val="none" w:sz="0" w:space="0" w:color="auto"/>
            <w:bottom w:val="none" w:sz="0" w:space="0" w:color="auto"/>
            <w:right w:val="none" w:sz="0" w:space="0" w:color="auto"/>
          </w:divBdr>
        </w:div>
        <w:div w:id="1645618100">
          <w:marLeft w:val="0"/>
          <w:marRight w:val="0"/>
          <w:marTop w:val="0"/>
          <w:marBottom w:val="0"/>
          <w:divBdr>
            <w:top w:val="none" w:sz="0" w:space="0" w:color="auto"/>
            <w:left w:val="none" w:sz="0" w:space="0" w:color="auto"/>
            <w:bottom w:val="none" w:sz="0" w:space="0" w:color="auto"/>
            <w:right w:val="none" w:sz="0" w:space="0" w:color="auto"/>
          </w:divBdr>
        </w:div>
        <w:div w:id="886378685">
          <w:marLeft w:val="0"/>
          <w:marRight w:val="0"/>
          <w:marTop w:val="0"/>
          <w:marBottom w:val="0"/>
          <w:divBdr>
            <w:top w:val="none" w:sz="0" w:space="0" w:color="auto"/>
            <w:left w:val="none" w:sz="0" w:space="0" w:color="auto"/>
            <w:bottom w:val="none" w:sz="0" w:space="0" w:color="auto"/>
            <w:right w:val="none" w:sz="0" w:space="0" w:color="auto"/>
          </w:divBdr>
        </w:div>
        <w:div w:id="520632460">
          <w:marLeft w:val="0"/>
          <w:marRight w:val="0"/>
          <w:marTop w:val="0"/>
          <w:marBottom w:val="0"/>
          <w:divBdr>
            <w:top w:val="none" w:sz="0" w:space="0" w:color="auto"/>
            <w:left w:val="none" w:sz="0" w:space="0" w:color="auto"/>
            <w:bottom w:val="none" w:sz="0" w:space="0" w:color="auto"/>
            <w:right w:val="none" w:sz="0" w:space="0" w:color="auto"/>
          </w:divBdr>
        </w:div>
        <w:div w:id="1714503447">
          <w:marLeft w:val="0"/>
          <w:marRight w:val="0"/>
          <w:marTop w:val="0"/>
          <w:marBottom w:val="0"/>
          <w:divBdr>
            <w:top w:val="none" w:sz="0" w:space="0" w:color="auto"/>
            <w:left w:val="none" w:sz="0" w:space="0" w:color="auto"/>
            <w:bottom w:val="none" w:sz="0" w:space="0" w:color="auto"/>
            <w:right w:val="none" w:sz="0" w:space="0" w:color="auto"/>
          </w:divBdr>
        </w:div>
        <w:div w:id="1969122052">
          <w:marLeft w:val="0"/>
          <w:marRight w:val="0"/>
          <w:marTop w:val="0"/>
          <w:marBottom w:val="0"/>
          <w:divBdr>
            <w:top w:val="none" w:sz="0" w:space="0" w:color="auto"/>
            <w:left w:val="none" w:sz="0" w:space="0" w:color="auto"/>
            <w:bottom w:val="none" w:sz="0" w:space="0" w:color="auto"/>
            <w:right w:val="none" w:sz="0" w:space="0" w:color="auto"/>
          </w:divBdr>
        </w:div>
        <w:div w:id="676351528">
          <w:marLeft w:val="0"/>
          <w:marRight w:val="0"/>
          <w:marTop w:val="0"/>
          <w:marBottom w:val="0"/>
          <w:divBdr>
            <w:top w:val="none" w:sz="0" w:space="0" w:color="auto"/>
            <w:left w:val="none" w:sz="0" w:space="0" w:color="auto"/>
            <w:bottom w:val="none" w:sz="0" w:space="0" w:color="auto"/>
            <w:right w:val="none" w:sz="0" w:space="0" w:color="auto"/>
          </w:divBdr>
        </w:div>
        <w:div w:id="1977876805">
          <w:marLeft w:val="0"/>
          <w:marRight w:val="0"/>
          <w:marTop w:val="0"/>
          <w:marBottom w:val="0"/>
          <w:divBdr>
            <w:top w:val="none" w:sz="0" w:space="0" w:color="auto"/>
            <w:left w:val="none" w:sz="0" w:space="0" w:color="auto"/>
            <w:bottom w:val="none" w:sz="0" w:space="0" w:color="auto"/>
            <w:right w:val="none" w:sz="0" w:space="0" w:color="auto"/>
          </w:divBdr>
        </w:div>
        <w:div w:id="1088161244">
          <w:marLeft w:val="0"/>
          <w:marRight w:val="0"/>
          <w:marTop w:val="0"/>
          <w:marBottom w:val="0"/>
          <w:divBdr>
            <w:top w:val="none" w:sz="0" w:space="0" w:color="auto"/>
            <w:left w:val="none" w:sz="0" w:space="0" w:color="auto"/>
            <w:bottom w:val="none" w:sz="0" w:space="0" w:color="auto"/>
            <w:right w:val="none" w:sz="0" w:space="0" w:color="auto"/>
          </w:divBdr>
        </w:div>
        <w:div w:id="1649094250">
          <w:marLeft w:val="0"/>
          <w:marRight w:val="0"/>
          <w:marTop w:val="0"/>
          <w:marBottom w:val="0"/>
          <w:divBdr>
            <w:top w:val="none" w:sz="0" w:space="0" w:color="auto"/>
            <w:left w:val="none" w:sz="0" w:space="0" w:color="auto"/>
            <w:bottom w:val="none" w:sz="0" w:space="0" w:color="auto"/>
            <w:right w:val="none" w:sz="0" w:space="0" w:color="auto"/>
          </w:divBdr>
        </w:div>
        <w:div w:id="518204138">
          <w:marLeft w:val="0"/>
          <w:marRight w:val="0"/>
          <w:marTop w:val="0"/>
          <w:marBottom w:val="0"/>
          <w:divBdr>
            <w:top w:val="none" w:sz="0" w:space="0" w:color="auto"/>
            <w:left w:val="none" w:sz="0" w:space="0" w:color="auto"/>
            <w:bottom w:val="none" w:sz="0" w:space="0" w:color="auto"/>
            <w:right w:val="none" w:sz="0" w:space="0" w:color="auto"/>
          </w:divBdr>
        </w:div>
        <w:div w:id="1860924503">
          <w:marLeft w:val="0"/>
          <w:marRight w:val="0"/>
          <w:marTop w:val="0"/>
          <w:marBottom w:val="0"/>
          <w:divBdr>
            <w:top w:val="none" w:sz="0" w:space="0" w:color="auto"/>
            <w:left w:val="none" w:sz="0" w:space="0" w:color="auto"/>
            <w:bottom w:val="none" w:sz="0" w:space="0" w:color="auto"/>
            <w:right w:val="none" w:sz="0" w:space="0" w:color="auto"/>
          </w:divBdr>
        </w:div>
        <w:div w:id="1729256019">
          <w:marLeft w:val="0"/>
          <w:marRight w:val="0"/>
          <w:marTop w:val="0"/>
          <w:marBottom w:val="0"/>
          <w:divBdr>
            <w:top w:val="none" w:sz="0" w:space="0" w:color="auto"/>
            <w:left w:val="none" w:sz="0" w:space="0" w:color="auto"/>
            <w:bottom w:val="none" w:sz="0" w:space="0" w:color="auto"/>
            <w:right w:val="none" w:sz="0" w:space="0" w:color="auto"/>
          </w:divBdr>
        </w:div>
        <w:div w:id="1024134531">
          <w:marLeft w:val="0"/>
          <w:marRight w:val="0"/>
          <w:marTop w:val="0"/>
          <w:marBottom w:val="0"/>
          <w:divBdr>
            <w:top w:val="none" w:sz="0" w:space="0" w:color="auto"/>
            <w:left w:val="none" w:sz="0" w:space="0" w:color="auto"/>
            <w:bottom w:val="none" w:sz="0" w:space="0" w:color="auto"/>
            <w:right w:val="none" w:sz="0" w:space="0" w:color="auto"/>
          </w:divBdr>
        </w:div>
        <w:div w:id="1592736520">
          <w:marLeft w:val="0"/>
          <w:marRight w:val="0"/>
          <w:marTop w:val="0"/>
          <w:marBottom w:val="0"/>
          <w:divBdr>
            <w:top w:val="none" w:sz="0" w:space="0" w:color="auto"/>
            <w:left w:val="none" w:sz="0" w:space="0" w:color="auto"/>
            <w:bottom w:val="none" w:sz="0" w:space="0" w:color="auto"/>
            <w:right w:val="none" w:sz="0" w:space="0" w:color="auto"/>
          </w:divBdr>
        </w:div>
        <w:div w:id="1042704217">
          <w:marLeft w:val="0"/>
          <w:marRight w:val="0"/>
          <w:marTop w:val="0"/>
          <w:marBottom w:val="0"/>
          <w:divBdr>
            <w:top w:val="none" w:sz="0" w:space="0" w:color="auto"/>
            <w:left w:val="none" w:sz="0" w:space="0" w:color="auto"/>
            <w:bottom w:val="none" w:sz="0" w:space="0" w:color="auto"/>
            <w:right w:val="none" w:sz="0" w:space="0" w:color="auto"/>
          </w:divBdr>
        </w:div>
        <w:div w:id="1800686020">
          <w:marLeft w:val="0"/>
          <w:marRight w:val="0"/>
          <w:marTop w:val="0"/>
          <w:marBottom w:val="0"/>
          <w:divBdr>
            <w:top w:val="none" w:sz="0" w:space="0" w:color="auto"/>
            <w:left w:val="none" w:sz="0" w:space="0" w:color="auto"/>
            <w:bottom w:val="none" w:sz="0" w:space="0" w:color="auto"/>
            <w:right w:val="none" w:sz="0" w:space="0" w:color="auto"/>
          </w:divBdr>
        </w:div>
        <w:div w:id="706370961">
          <w:marLeft w:val="0"/>
          <w:marRight w:val="0"/>
          <w:marTop w:val="0"/>
          <w:marBottom w:val="0"/>
          <w:divBdr>
            <w:top w:val="none" w:sz="0" w:space="0" w:color="auto"/>
            <w:left w:val="none" w:sz="0" w:space="0" w:color="auto"/>
            <w:bottom w:val="none" w:sz="0" w:space="0" w:color="auto"/>
            <w:right w:val="none" w:sz="0" w:space="0" w:color="auto"/>
          </w:divBdr>
          <w:divsChild>
            <w:div w:id="209343302">
              <w:marLeft w:val="0"/>
              <w:marRight w:val="0"/>
              <w:marTop w:val="0"/>
              <w:marBottom w:val="0"/>
              <w:divBdr>
                <w:top w:val="none" w:sz="0" w:space="0" w:color="auto"/>
                <w:left w:val="none" w:sz="0" w:space="0" w:color="auto"/>
                <w:bottom w:val="none" w:sz="0" w:space="0" w:color="auto"/>
                <w:right w:val="none" w:sz="0" w:space="0" w:color="auto"/>
              </w:divBdr>
            </w:div>
            <w:div w:id="1047801068">
              <w:marLeft w:val="0"/>
              <w:marRight w:val="0"/>
              <w:marTop w:val="0"/>
              <w:marBottom w:val="0"/>
              <w:divBdr>
                <w:top w:val="none" w:sz="0" w:space="0" w:color="auto"/>
                <w:left w:val="none" w:sz="0" w:space="0" w:color="auto"/>
                <w:bottom w:val="none" w:sz="0" w:space="0" w:color="auto"/>
                <w:right w:val="none" w:sz="0" w:space="0" w:color="auto"/>
              </w:divBdr>
            </w:div>
            <w:div w:id="20700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1502">
      <w:bodyDiv w:val="1"/>
      <w:marLeft w:val="0"/>
      <w:marRight w:val="0"/>
      <w:marTop w:val="0"/>
      <w:marBottom w:val="0"/>
      <w:divBdr>
        <w:top w:val="none" w:sz="0" w:space="0" w:color="auto"/>
        <w:left w:val="none" w:sz="0" w:space="0" w:color="auto"/>
        <w:bottom w:val="none" w:sz="0" w:space="0" w:color="auto"/>
        <w:right w:val="none" w:sz="0" w:space="0" w:color="auto"/>
      </w:divBdr>
    </w:div>
    <w:div w:id="780799436">
      <w:bodyDiv w:val="1"/>
      <w:marLeft w:val="0"/>
      <w:marRight w:val="0"/>
      <w:marTop w:val="0"/>
      <w:marBottom w:val="0"/>
      <w:divBdr>
        <w:top w:val="none" w:sz="0" w:space="0" w:color="auto"/>
        <w:left w:val="none" w:sz="0" w:space="0" w:color="auto"/>
        <w:bottom w:val="none" w:sz="0" w:space="0" w:color="auto"/>
        <w:right w:val="none" w:sz="0" w:space="0" w:color="auto"/>
      </w:divBdr>
    </w:div>
    <w:div w:id="890044590">
      <w:bodyDiv w:val="1"/>
      <w:marLeft w:val="0"/>
      <w:marRight w:val="0"/>
      <w:marTop w:val="0"/>
      <w:marBottom w:val="0"/>
      <w:divBdr>
        <w:top w:val="none" w:sz="0" w:space="0" w:color="auto"/>
        <w:left w:val="none" w:sz="0" w:space="0" w:color="auto"/>
        <w:bottom w:val="none" w:sz="0" w:space="0" w:color="auto"/>
        <w:right w:val="none" w:sz="0" w:space="0" w:color="auto"/>
      </w:divBdr>
    </w:div>
    <w:div w:id="903181343">
      <w:bodyDiv w:val="1"/>
      <w:marLeft w:val="0"/>
      <w:marRight w:val="0"/>
      <w:marTop w:val="0"/>
      <w:marBottom w:val="0"/>
      <w:divBdr>
        <w:top w:val="none" w:sz="0" w:space="0" w:color="auto"/>
        <w:left w:val="none" w:sz="0" w:space="0" w:color="auto"/>
        <w:bottom w:val="none" w:sz="0" w:space="0" w:color="auto"/>
        <w:right w:val="none" w:sz="0" w:space="0" w:color="auto"/>
      </w:divBdr>
    </w:div>
    <w:div w:id="921719920">
      <w:bodyDiv w:val="1"/>
      <w:marLeft w:val="0"/>
      <w:marRight w:val="0"/>
      <w:marTop w:val="0"/>
      <w:marBottom w:val="0"/>
      <w:divBdr>
        <w:top w:val="none" w:sz="0" w:space="0" w:color="auto"/>
        <w:left w:val="none" w:sz="0" w:space="0" w:color="auto"/>
        <w:bottom w:val="none" w:sz="0" w:space="0" w:color="auto"/>
        <w:right w:val="none" w:sz="0" w:space="0" w:color="auto"/>
      </w:divBdr>
    </w:div>
    <w:div w:id="1350792538">
      <w:bodyDiv w:val="1"/>
      <w:marLeft w:val="0"/>
      <w:marRight w:val="0"/>
      <w:marTop w:val="0"/>
      <w:marBottom w:val="0"/>
      <w:divBdr>
        <w:top w:val="none" w:sz="0" w:space="0" w:color="auto"/>
        <w:left w:val="none" w:sz="0" w:space="0" w:color="auto"/>
        <w:bottom w:val="none" w:sz="0" w:space="0" w:color="auto"/>
        <w:right w:val="none" w:sz="0" w:space="0" w:color="auto"/>
      </w:divBdr>
    </w:div>
    <w:div w:id="1384057111">
      <w:bodyDiv w:val="1"/>
      <w:marLeft w:val="0"/>
      <w:marRight w:val="0"/>
      <w:marTop w:val="0"/>
      <w:marBottom w:val="0"/>
      <w:divBdr>
        <w:top w:val="none" w:sz="0" w:space="0" w:color="auto"/>
        <w:left w:val="none" w:sz="0" w:space="0" w:color="auto"/>
        <w:bottom w:val="none" w:sz="0" w:space="0" w:color="auto"/>
        <w:right w:val="none" w:sz="0" w:space="0" w:color="auto"/>
      </w:divBdr>
      <w:divsChild>
        <w:div w:id="809788506">
          <w:marLeft w:val="0"/>
          <w:marRight w:val="0"/>
          <w:marTop w:val="0"/>
          <w:marBottom w:val="0"/>
          <w:divBdr>
            <w:top w:val="none" w:sz="0" w:space="0" w:color="auto"/>
            <w:left w:val="none" w:sz="0" w:space="0" w:color="auto"/>
            <w:bottom w:val="none" w:sz="0" w:space="0" w:color="auto"/>
            <w:right w:val="none" w:sz="0" w:space="0" w:color="auto"/>
          </w:divBdr>
        </w:div>
        <w:div w:id="2078741197">
          <w:marLeft w:val="0"/>
          <w:marRight w:val="0"/>
          <w:marTop w:val="0"/>
          <w:marBottom w:val="0"/>
          <w:divBdr>
            <w:top w:val="none" w:sz="0" w:space="0" w:color="auto"/>
            <w:left w:val="none" w:sz="0" w:space="0" w:color="auto"/>
            <w:bottom w:val="none" w:sz="0" w:space="0" w:color="auto"/>
            <w:right w:val="none" w:sz="0" w:space="0" w:color="auto"/>
          </w:divBdr>
        </w:div>
        <w:div w:id="1629625595">
          <w:marLeft w:val="0"/>
          <w:marRight w:val="0"/>
          <w:marTop w:val="0"/>
          <w:marBottom w:val="0"/>
          <w:divBdr>
            <w:top w:val="none" w:sz="0" w:space="0" w:color="auto"/>
            <w:left w:val="none" w:sz="0" w:space="0" w:color="auto"/>
            <w:bottom w:val="none" w:sz="0" w:space="0" w:color="auto"/>
            <w:right w:val="none" w:sz="0" w:space="0" w:color="auto"/>
          </w:divBdr>
        </w:div>
      </w:divsChild>
    </w:div>
    <w:div w:id="1776290789">
      <w:bodyDiv w:val="1"/>
      <w:marLeft w:val="0"/>
      <w:marRight w:val="0"/>
      <w:marTop w:val="0"/>
      <w:marBottom w:val="0"/>
      <w:divBdr>
        <w:top w:val="none" w:sz="0" w:space="0" w:color="auto"/>
        <w:left w:val="none" w:sz="0" w:space="0" w:color="auto"/>
        <w:bottom w:val="none" w:sz="0" w:space="0" w:color="auto"/>
        <w:right w:val="none" w:sz="0" w:space="0" w:color="auto"/>
      </w:divBdr>
    </w:div>
    <w:div w:id="18475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FLHealth.gov" TargetMode="External"/><Relationship Id="rId13" Type="http://schemas.openxmlformats.org/officeDocument/2006/relationships/hyperlink" Target="https://fdoh.maps.arcgis.com/home/item.html?id=a7887f1940b34bf5a02c6f7f27a5cb2c" TargetMode="External"/><Relationship Id="rId18" Type="http://schemas.openxmlformats.org/officeDocument/2006/relationships/hyperlink" Target="https://fdoh.maps.arcgis.com/home/item.html?id=093b7d4df3e94af497875e72221f5bc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rvices1.arcgis.com/CY1LXxl9zlJeBuRZ/arcgis/rest/services/Florida_COVID_19_Cases_by_Day_For_Time_Series/FeatureServer" TargetMode="External"/><Relationship Id="rId7" Type="http://schemas.openxmlformats.org/officeDocument/2006/relationships/hyperlink" Target="http://www.floridahealth.gov/diseases-and-conditions/COVID-19/index.html" TargetMode="External"/><Relationship Id="rId12" Type="http://schemas.openxmlformats.org/officeDocument/2006/relationships/hyperlink" Target="https://fdoh.maps.arcgis.com/home/item.html?id=f5d69a918fb747019734d9a90cd602f4" TargetMode="External"/><Relationship Id="rId17" Type="http://schemas.openxmlformats.org/officeDocument/2006/relationships/hyperlink" Target="https://services1.arcgis.com/CY1LXxl9zlJeBuRZ/arcgis/rest/services/Florida_COVID_19_Cases_by_Zip_Code_Area_Table/FeatureServ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doh.maps.arcgis.com/home/item.html?id=300e5ac1f6a84818ba0943ff29101b97" TargetMode="External"/><Relationship Id="rId20" Type="http://schemas.openxmlformats.org/officeDocument/2006/relationships/hyperlink" Target="https://fdoh.maps.arcgis.com/home/item.html?id=452ab45aaa714042b3d61c741f851d5a" TargetMode="External"/><Relationship Id="rId1" Type="http://schemas.openxmlformats.org/officeDocument/2006/relationships/numbering" Target="numbering.xml"/><Relationship Id="rId6" Type="http://schemas.openxmlformats.org/officeDocument/2006/relationships/hyperlink" Target="https://open-fdoh.hub.arcgis.com/" TargetMode="External"/><Relationship Id="rId11" Type="http://schemas.openxmlformats.org/officeDocument/2006/relationships/hyperlink" Target="https://services1.arcgis.com/CY1LXxl9zlJeBuRZ/arcgis/rest/services/Florida_COVID19_Case_Line_Data/FeatureServer" TargetMode="External"/><Relationship Id="rId24" Type="http://schemas.openxmlformats.org/officeDocument/2006/relationships/hyperlink" Target="mailto:GIS@FLHealth.gov?subject=Please%20add%20me%20to%20the%20COVID-19%20Data%20Users%20Listserv" TargetMode="External"/><Relationship Id="rId5" Type="http://schemas.openxmlformats.org/officeDocument/2006/relationships/image" Target="media/image1.png"/><Relationship Id="rId15" Type="http://schemas.openxmlformats.org/officeDocument/2006/relationships/hyperlink" Target="https://services1.arcgis.com/CY1LXxl9zlJeBuRZ/arcgis/rest/services/Florida_COVID_19_Cases_by_Zip_Code_Area/FeatureServer" TargetMode="External"/><Relationship Id="rId23" Type="http://schemas.openxmlformats.org/officeDocument/2006/relationships/hyperlink" Target="https://arcg.is/0Hfi5O" TargetMode="External"/><Relationship Id="rId10" Type="http://schemas.openxmlformats.org/officeDocument/2006/relationships/hyperlink" Target="mailto:GIS@FLHealth.gov?subject=Comment%20on%20COVID19%20Dashoard" TargetMode="External"/><Relationship Id="rId19" Type="http://schemas.openxmlformats.org/officeDocument/2006/relationships/hyperlink" Target="https://services1.arcgis.com/CY1LXxl9zlJeBuRZ/arcgis/rest/services/Florida_COVID_19_Cases_by_Day_For_Time_Series/FeatureServer" TargetMode="External"/><Relationship Id="rId4" Type="http://schemas.openxmlformats.org/officeDocument/2006/relationships/webSettings" Target="webSettings.xml"/><Relationship Id="rId9" Type="http://schemas.openxmlformats.org/officeDocument/2006/relationships/hyperlink" Target="mailto:GIS@FLHealth.gov?subject=Please%20add%20me%20to%20the%20COVID-19%20Data%20Users%20Listserv" TargetMode="External"/><Relationship Id="rId14" Type="http://schemas.openxmlformats.org/officeDocument/2006/relationships/hyperlink" Target="https://fdoh.maps.arcgis.com/home/item.html?id=a7887f1940b34bf5a02c6f7f27a5cb2c" TargetMode="External"/><Relationship Id="rId22" Type="http://schemas.openxmlformats.org/officeDocument/2006/relationships/hyperlink" Target="https://fdoh.maps.arcgis.com/home/item.html?id=452ab45aaa714042b3d61c741f851d5a&amp;view=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9</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Rebekah D</dc:creator>
  <cp:keywords/>
  <dc:description/>
  <cp:lastModifiedBy>Rebekah D Jones</cp:lastModifiedBy>
  <cp:revision>29</cp:revision>
  <dcterms:created xsi:type="dcterms:W3CDTF">2020-03-22T19:40:00Z</dcterms:created>
  <dcterms:modified xsi:type="dcterms:W3CDTF">2020-04-11T00:22:00Z</dcterms:modified>
</cp:coreProperties>
</file>